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2250"/>
        <w:gridCol w:w="225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48" w:type="dxa"/>
            <w:shd w:val="clear" w:color="auto" w:fill="7F7F7F" w:themeFill="text1" w:themeFillTint="7F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750" w:type="dxa"/>
            <w:gridSpan w:val="3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vertAlign w:val="baseline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  <w:t xml:space="preserve">Katarzyna Brzozowska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24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dyd.-wyrów. z matem.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3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rozwij. z matem.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3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 z przyrody.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24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Czwartek  11:55-12:40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Czwartek 12:45-13:30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Środa 12:45-13:30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51A25"/>
    <w:rsid w:val="0F9F6E07"/>
    <w:rsid w:val="15C356F1"/>
    <w:rsid w:val="1E897A54"/>
    <w:rsid w:val="23C51A25"/>
    <w:rsid w:val="2BBA4F3B"/>
    <w:rsid w:val="6E7C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2019-11-08T10:50:00Z</dcterms:created>
  <dc:creator>admin</dc:creator>
  <cp:lastModifiedBy>admin</cp:lastModifiedBy>
  <dcterms:modified xsi:type="dcterms:W3CDTF">2020-02-12T09:27:29Z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1045-11.2.0.9144</vt:lpwstr>
  </property>
</Properties>
</file>