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87DCD" w:rsidRDefault="00766E67" w:rsidP="00766E67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66E67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C87DCD" w:rsidRPr="00C87DCD" w:rsidRDefault="00C87DCD" w:rsidP="00766E67">
      <w:pPr>
        <w:pStyle w:val="TableParagraph"/>
        <w:ind w:left="4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="003929DF">
        <w:rPr>
          <w:b/>
          <w:sz w:val="20"/>
          <w:szCs w:val="20"/>
        </w:rPr>
        <w:t>wniosek</w:t>
      </w:r>
      <w:proofErr w:type="spellEnd"/>
      <w:r w:rsidR="003929DF">
        <w:rPr>
          <w:b/>
          <w:sz w:val="20"/>
          <w:szCs w:val="20"/>
        </w:rPr>
        <w:t xml:space="preserve"> o </w:t>
      </w:r>
      <w:proofErr w:type="spellStart"/>
      <w:r w:rsidR="003929DF">
        <w:rPr>
          <w:b/>
          <w:sz w:val="20"/>
          <w:szCs w:val="20"/>
        </w:rPr>
        <w:t>wydanie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decyzji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umieszczenia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urządzeń</w:t>
      </w:r>
      <w:proofErr w:type="spellEnd"/>
      <w:r w:rsidR="003929DF">
        <w:rPr>
          <w:b/>
          <w:sz w:val="20"/>
          <w:szCs w:val="20"/>
        </w:rPr>
        <w:t xml:space="preserve"> w </w:t>
      </w:r>
      <w:proofErr w:type="spellStart"/>
      <w:r w:rsidR="003929DF">
        <w:rPr>
          <w:b/>
          <w:sz w:val="20"/>
          <w:szCs w:val="20"/>
        </w:rPr>
        <w:t>pasie</w:t>
      </w:r>
      <w:proofErr w:type="spellEnd"/>
      <w:r w:rsidR="003929DF">
        <w:rPr>
          <w:b/>
          <w:sz w:val="20"/>
          <w:szCs w:val="20"/>
        </w:rPr>
        <w:t xml:space="preserve"> </w:t>
      </w:r>
      <w:proofErr w:type="spellStart"/>
      <w:r w:rsidR="003929DF">
        <w:rPr>
          <w:b/>
          <w:sz w:val="20"/>
          <w:szCs w:val="20"/>
        </w:rPr>
        <w:t>drogowym</w:t>
      </w:r>
      <w:proofErr w:type="spellEnd"/>
      <w:r>
        <w:rPr>
          <w:b/>
          <w:sz w:val="20"/>
          <w:szCs w:val="20"/>
        </w:rPr>
        <w:t>)</w:t>
      </w:r>
    </w:p>
    <w:p w:rsidR="00766E67" w:rsidRPr="00C87DCD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</w:p>
    <w:p w:rsidR="00766E67" w:rsidRPr="00C87DCD" w:rsidRDefault="00766E67" w:rsidP="00766E67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 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66E67" w:rsidRPr="00C87DCD" w:rsidRDefault="00766E67" w:rsidP="00766E67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C87DCD" w:rsidRPr="00C87DCD" w:rsidRDefault="00766E67" w:rsidP="00C87DCD">
      <w:pPr>
        <w:pStyle w:val="TableParagraph"/>
        <w:ind w:left="108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3929DF" w:rsidRPr="003929DF" w:rsidRDefault="003929DF" w:rsidP="00766E67">
      <w:pPr>
        <w:pStyle w:val="TableParagraph"/>
        <w:tabs>
          <w:tab w:val="left" w:pos="829"/>
        </w:tabs>
        <w:spacing w:before="29"/>
        <w:rPr>
          <w:b/>
          <w:sz w:val="18"/>
          <w:szCs w:val="20"/>
        </w:rPr>
      </w:pPr>
      <w:proofErr w:type="spellStart"/>
      <w:r w:rsidRPr="003929DF">
        <w:rPr>
          <w:sz w:val="20"/>
        </w:rPr>
        <w:t>Pani</w:t>
      </w:r>
      <w:proofErr w:type="spellEnd"/>
      <w:r w:rsidRPr="003929DF">
        <w:rPr>
          <w:sz w:val="20"/>
        </w:rPr>
        <w:t>/</w:t>
      </w:r>
      <w:proofErr w:type="spellStart"/>
      <w:r w:rsidRPr="003929DF">
        <w:rPr>
          <w:sz w:val="20"/>
        </w:rPr>
        <w:t>Pana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dane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osobowe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przetwarzane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będą</w:t>
      </w:r>
      <w:proofErr w:type="spellEnd"/>
      <w:r w:rsidRPr="003929DF">
        <w:rPr>
          <w:sz w:val="20"/>
        </w:rPr>
        <w:t xml:space="preserve"> w </w:t>
      </w:r>
      <w:proofErr w:type="spellStart"/>
      <w:r w:rsidRPr="003929DF">
        <w:rPr>
          <w:sz w:val="20"/>
        </w:rPr>
        <w:t>celu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związanym</w:t>
      </w:r>
      <w:proofErr w:type="spellEnd"/>
      <w:r w:rsidRPr="003929DF">
        <w:rPr>
          <w:sz w:val="20"/>
        </w:rPr>
        <w:t xml:space="preserve"> z </w:t>
      </w:r>
      <w:proofErr w:type="spellStart"/>
      <w:r w:rsidRPr="003929DF">
        <w:rPr>
          <w:sz w:val="20"/>
        </w:rPr>
        <w:t>wydaniem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decyzji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na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zajęcie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pasa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drogowego</w:t>
      </w:r>
      <w:proofErr w:type="spellEnd"/>
      <w:r w:rsidRPr="003929DF">
        <w:rPr>
          <w:sz w:val="20"/>
        </w:rPr>
        <w:t xml:space="preserve">, </w:t>
      </w:r>
      <w:proofErr w:type="spellStart"/>
      <w:r w:rsidRPr="003929DF">
        <w:rPr>
          <w:sz w:val="20"/>
        </w:rPr>
        <w:t>na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podstawie</w:t>
      </w:r>
      <w:proofErr w:type="spellEnd"/>
      <w:r w:rsidRPr="003929DF">
        <w:rPr>
          <w:sz w:val="20"/>
        </w:rPr>
        <w:t xml:space="preserve"> art. 6 </w:t>
      </w:r>
      <w:proofErr w:type="spellStart"/>
      <w:r w:rsidRPr="003929DF">
        <w:rPr>
          <w:sz w:val="20"/>
        </w:rPr>
        <w:t>ust</w:t>
      </w:r>
      <w:proofErr w:type="spellEnd"/>
      <w:r w:rsidRPr="003929DF">
        <w:rPr>
          <w:sz w:val="20"/>
        </w:rPr>
        <w:t xml:space="preserve">. 1 lit. c RODO w </w:t>
      </w:r>
      <w:proofErr w:type="spellStart"/>
      <w:r w:rsidRPr="003929DF">
        <w:rPr>
          <w:sz w:val="20"/>
        </w:rPr>
        <w:t>związku</w:t>
      </w:r>
      <w:proofErr w:type="spellEnd"/>
      <w:r w:rsidRPr="003929DF">
        <w:rPr>
          <w:sz w:val="20"/>
        </w:rPr>
        <w:t xml:space="preserve"> z </w:t>
      </w:r>
      <w:proofErr w:type="spellStart"/>
      <w:r w:rsidRPr="003929DF">
        <w:rPr>
          <w:sz w:val="20"/>
        </w:rPr>
        <w:t>przepisami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ustawy</w:t>
      </w:r>
      <w:proofErr w:type="spellEnd"/>
      <w:r w:rsidRPr="003929DF">
        <w:rPr>
          <w:sz w:val="20"/>
        </w:rPr>
        <w:t xml:space="preserve"> z </w:t>
      </w:r>
      <w:proofErr w:type="spellStart"/>
      <w:r w:rsidRPr="003929DF">
        <w:rPr>
          <w:sz w:val="20"/>
        </w:rPr>
        <w:t>dnia</w:t>
      </w:r>
      <w:proofErr w:type="spellEnd"/>
      <w:r w:rsidRPr="003929DF">
        <w:rPr>
          <w:sz w:val="20"/>
        </w:rPr>
        <w:t xml:space="preserve"> 21 </w:t>
      </w:r>
      <w:proofErr w:type="spellStart"/>
      <w:r w:rsidRPr="003929DF">
        <w:rPr>
          <w:sz w:val="20"/>
        </w:rPr>
        <w:t>marca</w:t>
      </w:r>
      <w:proofErr w:type="spellEnd"/>
      <w:r w:rsidRPr="003929DF">
        <w:rPr>
          <w:sz w:val="20"/>
        </w:rPr>
        <w:t xml:space="preserve"> 1985 r. o </w:t>
      </w:r>
      <w:proofErr w:type="spellStart"/>
      <w:r w:rsidRPr="003929DF">
        <w:rPr>
          <w:sz w:val="20"/>
        </w:rPr>
        <w:t>drogach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publicznych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i</w:t>
      </w:r>
      <w:proofErr w:type="spellEnd"/>
      <w:r w:rsidRPr="003929DF">
        <w:rPr>
          <w:sz w:val="20"/>
        </w:rPr>
        <w:t>/</w:t>
      </w:r>
      <w:proofErr w:type="spellStart"/>
      <w:r w:rsidRPr="003929DF">
        <w:rPr>
          <w:sz w:val="20"/>
        </w:rPr>
        <w:t>lub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ustawy</w:t>
      </w:r>
      <w:proofErr w:type="spellEnd"/>
      <w:r w:rsidRPr="003929DF">
        <w:rPr>
          <w:sz w:val="20"/>
        </w:rPr>
        <w:t xml:space="preserve"> z 14 </w:t>
      </w:r>
      <w:proofErr w:type="spellStart"/>
      <w:r w:rsidRPr="003929DF">
        <w:rPr>
          <w:sz w:val="20"/>
        </w:rPr>
        <w:t>czerwca</w:t>
      </w:r>
      <w:proofErr w:type="spellEnd"/>
      <w:r w:rsidRPr="003929DF">
        <w:rPr>
          <w:sz w:val="20"/>
        </w:rPr>
        <w:t xml:space="preserve"> 1960 r. </w:t>
      </w:r>
      <w:proofErr w:type="spellStart"/>
      <w:r w:rsidRPr="003929DF">
        <w:rPr>
          <w:sz w:val="20"/>
        </w:rPr>
        <w:t>kodeksu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postępowania</w:t>
      </w:r>
      <w:proofErr w:type="spellEnd"/>
      <w:r w:rsidRPr="003929DF">
        <w:rPr>
          <w:sz w:val="20"/>
        </w:rPr>
        <w:t xml:space="preserve"> </w:t>
      </w:r>
      <w:proofErr w:type="spellStart"/>
      <w:r w:rsidRPr="003929DF">
        <w:rPr>
          <w:sz w:val="20"/>
        </w:rPr>
        <w:t>administracyjnego</w:t>
      </w:r>
      <w:proofErr w:type="spellEnd"/>
      <w:r w:rsidRPr="003929DF">
        <w:rPr>
          <w:sz w:val="20"/>
        </w:rPr>
        <w:t>;</w:t>
      </w:r>
      <w:r w:rsidRPr="003929DF">
        <w:rPr>
          <w:b/>
          <w:sz w:val="18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Odbiorcami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upoważnione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Administratora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do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przetwarzania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w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ramach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wykonywania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swoich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obowiązków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służbowych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oraz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instytucje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publiczne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,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którym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udostępnienie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regulują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odrębne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przepisy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prawa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C87DCD" w:rsidRPr="00C87DCD" w:rsidRDefault="00766E67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C87DCD" w:rsidRPr="00C87DCD" w:rsidRDefault="00C87DCD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osobowe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przechowywane przez okres wynikający z pr</w:t>
      </w:r>
      <w:r>
        <w:rPr>
          <w:rFonts w:eastAsia="Times New Roman"/>
          <w:sz w:val="20"/>
          <w:szCs w:val="20"/>
          <w:lang w:eastAsia="pl-PL"/>
        </w:rPr>
        <w:t xml:space="preserve">zepisów prawa oraz zgodnie </w:t>
      </w:r>
      <w:r w:rsidRPr="00C87DCD">
        <w:rPr>
          <w:rFonts w:eastAsia="Times New Roman"/>
          <w:sz w:val="20"/>
          <w:szCs w:val="20"/>
          <w:lang w:eastAsia="pl-PL"/>
        </w:rPr>
        <w:t xml:space="preserve"> z rozporządzeniem </w:t>
      </w:r>
      <w:r w:rsidRPr="00C87DCD">
        <w:rPr>
          <w:sz w:val="20"/>
          <w:szCs w:val="2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766E67" w:rsidRDefault="00766E67" w:rsidP="00766E67">
      <w:pPr>
        <w:rPr>
          <w:rFonts w:ascii="Arial" w:hAnsi="Arial" w:cs="Arial"/>
          <w:sz w:val="20"/>
          <w:szCs w:val="20"/>
        </w:rPr>
      </w:pPr>
    </w:p>
    <w:p w:rsidR="00C87DCD" w:rsidRDefault="00C87DCD" w:rsidP="00766E67">
      <w:pPr>
        <w:rPr>
          <w:rFonts w:ascii="Arial" w:hAnsi="Arial" w:cs="Arial"/>
          <w:sz w:val="20"/>
          <w:szCs w:val="20"/>
        </w:rPr>
      </w:pPr>
    </w:p>
    <w:p w:rsidR="00C87DCD" w:rsidRPr="00C87DCD" w:rsidRDefault="00C87DCD" w:rsidP="00766E67">
      <w:pPr>
        <w:rPr>
          <w:rFonts w:ascii="Arial" w:hAnsi="Arial" w:cs="Arial"/>
          <w:sz w:val="20"/>
          <w:szCs w:val="20"/>
        </w:rPr>
      </w:pPr>
    </w:p>
    <w:p w:rsidR="00766E67" w:rsidRPr="00C87DCD" w:rsidRDefault="00766E67" w:rsidP="00766E67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766E67" w:rsidRPr="00C87DCD" w:rsidRDefault="00766E67" w:rsidP="00766E67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F7572C" w:rsidRDefault="00F7572C"/>
    <w:sectPr w:rsidR="00F7572C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67"/>
    <w:rsid w:val="00000123"/>
    <w:rsid w:val="003929DF"/>
    <w:rsid w:val="00470DD6"/>
    <w:rsid w:val="00766E67"/>
    <w:rsid w:val="00AD1E40"/>
    <w:rsid w:val="00C87DCD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2019-05-27T11:12:00Z</dcterms:created>
  <dcterms:modified xsi:type="dcterms:W3CDTF">2019-05-27T11:12:00Z</dcterms:modified>
</cp:coreProperties>
</file>