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FC89" w14:textId="77777777" w:rsidR="00A559FD" w:rsidRDefault="00A559FD" w:rsidP="00534BDB">
      <w:pPr>
        <w:spacing w:line="276" w:lineRule="auto"/>
        <w:jc w:val="center"/>
        <w:rPr>
          <w:rFonts w:ascii="Times New Roman" w:hAnsi="Times New Roman" w:cs="Times New Roman"/>
          <w:sz w:val="24"/>
          <w:szCs w:val="24"/>
        </w:rPr>
      </w:pPr>
    </w:p>
    <w:p w14:paraId="100BF502" w14:textId="4CF2D227" w:rsidR="00581C6C" w:rsidRPr="00A559FD" w:rsidRDefault="00581C6C" w:rsidP="00534BDB">
      <w:pPr>
        <w:spacing w:line="276" w:lineRule="auto"/>
        <w:jc w:val="center"/>
        <w:rPr>
          <w:rFonts w:ascii="Times New Roman" w:hAnsi="Times New Roman" w:cs="Times New Roman"/>
          <w:b/>
          <w:bCs/>
          <w:sz w:val="24"/>
          <w:szCs w:val="24"/>
        </w:rPr>
      </w:pPr>
      <w:r w:rsidRPr="00A559FD">
        <w:rPr>
          <w:rFonts w:ascii="Times New Roman" w:hAnsi="Times New Roman" w:cs="Times New Roman"/>
          <w:b/>
          <w:bCs/>
          <w:sz w:val="24"/>
          <w:szCs w:val="24"/>
        </w:rPr>
        <w:t>REGULAMIN REKRUTACJI I UDZIAŁU W PROJEKCIE</w:t>
      </w:r>
    </w:p>
    <w:p w14:paraId="0973FCC4" w14:textId="31FBE335" w:rsidR="00EE5F26" w:rsidRPr="00A559FD" w:rsidRDefault="00BB418C" w:rsidP="00534BDB">
      <w:pPr>
        <w:spacing w:line="276" w:lineRule="auto"/>
        <w:jc w:val="center"/>
        <w:rPr>
          <w:rFonts w:ascii="Times New Roman" w:hAnsi="Times New Roman" w:cs="Times New Roman"/>
          <w:b/>
          <w:bCs/>
          <w:sz w:val="28"/>
          <w:szCs w:val="28"/>
        </w:rPr>
      </w:pPr>
      <w:r w:rsidRPr="00A559FD">
        <w:rPr>
          <w:rFonts w:ascii="Times New Roman" w:hAnsi="Times New Roman" w:cs="Times New Roman"/>
          <w:b/>
          <w:bCs/>
          <w:sz w:val="28"/>
          <w:szCs w:val="28"/>
        </w:rPr>
        <w:t xml:space="preserve"> </w:t>
      </w:r>
      <w:r w:rsidR="00581C6C" w:rsidRPr="00A559FD">
        <w:rPr>
          <w:rFonts w:ascii="Times New Roman" w:hAnsi="Times New Roman" w:cs="Times New Roman"/>
          <w:b/>
          <w:bCs/>
          <w:sz w:val="28"/>
          <w:szCs w:val="28"/>
        </w:rPr>
        <w:t>„Now</w:t>
      </w:r>
      <w:r w:rsidR="003620C8" w:rsidRPr="00A559FD">
        <w:rPr>
          <w:rFonts w:ascii="Times New Roman" w:hAnsi="Times New Roman" w:cs="Times New Roman"/>
          <w:b/>
          <w:bCs/>
          <w:sz w:val="28"/>
          <w:szCs w:val="28"/>
        </w:rPr>
        <w:t>a droga</w:t>
      </w:r>
      <w:r w:rsidR="00581C6C" w:rsidRPr="00A559FD">
        <w:rPr>
          <w:rFonts w:ascii="Times New Roman" w:hAnsi="Times New Roman" w:cs="Times New Roman"/>
          <w:b/>
          <w:bCs/>
          <w:sz w:val="28"/>
          <w:szCs w:val="28"/>
        </w:rPr>
        <w:t>”</w:t>
      </w:r>
    </w:p>
    <w:p w14:paraId="69F137AE" w14:textId="01BFE24D" w:rsidR="00581C6C" w:rsidRPr="005B0616" w:rsidRDefault="00BB418C" w:rsidP="00534BDB">
      <w:pPr>
        <w:spacing w:line="276" w:lineRule="auto"/>
        <w:jc w:val="center"/>
        <w:rPr>
          <w:rFonts w:ascii="Times New Roman" w:hAnsi="Times New Roman" w:cs="Times New Roman"/>
          <w:b/>
          <w:bCs/>
          <w:sz w:val="24"/>
          <w:szCs w:val="24"/>
        </w:rPr>
      </w:pPr>
      <w:r w:rsidRPr="005B0616">
        <w:rPr>
          <w:rFonts w:ascii="Times New Roman" w:hAnsi="Times New Roman" w:cs="Times New Roman"/>
          <w:b/>
          <w:bCs/>
          <w:sz w:val="24"/>
          <w:szCs w:val="24"/>
        </w:rPr>
        <w:t>§1 Postanowienia ogólne</w:t>
      </w:r>
    </w:p>
    <w:p w14:paraId="2D6840FF" w14:textId="68F2BFD2" w:rsidR="00581C6C" w:rsidRPr="005B0616" w:rsidRDefault="00581C6C" w:rsidP="00534BDB">
      <w:pPr>
        <w:spacing w:line="276" w:lineRule="auto"/>
        <w:ind w:left="284" w:hanging="284"/>
        <w:jc w:val="both"/>
        <w:rPr>
          <w:rFonts w:ascii="Times New Roman" w:hAnsi="Times New Roman" w:cs="Times New Roman"/>
          <w:sz w:val="24"/>
          <w:szCs w:val="24"/>
        </w:rPr>
      </w:pPr>
      <w:r w:rsidRPr="005B0616">
        <w:rPr>
          <w:rFonts w:ascii="Times New Roman" w:hAnsi="Times New Roman" w:cs="Times New Roman"/>
          <w:sz w:val="24"/>
          <w:szCs w:val="24"/>
        </w:rPr>
        <w:t xml:space="preserve">1. </w:t>
      </w:r>
      <w:r w:rsidR="00BB418C" w:rsidRPr="005B0616">
        <w:rPr>
          <w:rFonts w:ascii="Times New Roman" w:hAnsi="Times New Roman" w:cs="Times New Roman"/>
          <w:sz w:val="24"/>
          <w:szCs w:val="24"/>
        </w:rPr>
        <w:t xml:space="preserve">Niniejszy </w:t>
      </w:r>
      <w:r w:rsidR="003D5C46">
        <w:rPr>
          <w:rFonts w:ascii="Times New Roman" w:hAnsi="Times New Roman" w:cs="Times New Roman"/>
          <w:sz w:val="24"/>
          <w:szCs w:val="24"/>
        </w:rPr>
        <w:t>r</w:t>
      </w:r>
      <w:r w:rsidRPr="005B0616">
        <w:rPr>
          <w:rFonts w:ascii="Times New Roman" w:hAnsi="Times New Roman" w:cs="Times New Roman"/>
          <w:sz w:val="24"/>
          <w:szCs w:val="24"/>
        </w:rPr>
        <w:t xml:space="preserve">egulamin określa procedurę i kryteria rekrutacji, prawa i obowiązki </w:t>
      </w:r>
      <w:r w:rsidR="003D5C46">
        <w:rPr>
          <w:rFonts w:ascii="Times New Roman" w:hAnsi="Times New Roman" w:cs="Times New Roman"/>
          <w:sz w:val="24"/>
          <w:szCs w:val="24"/>
        </w:rPr>
        <w:t>u</w:t>
      </w:r>
      <w:r w:rsidRPr="005B0616">
        <w:rPr>
          <w:rFonts w:ascii="Times New Roman" w:hAnsi="Times New Roman" w:cs="Times New Roman"/>
          <w:sz w:val="24"/>
          <w:szCs w:val="24"/>
        </w:rPr>
        <w:t xml:space="preserve">czestników i </w:t>
      </w:r>
      <w:r w:rsidR="003D5C46">
        <w:rPr>
          <w:rFonts w:ascii="Times New Roman" w:hAnsi="Times New Roman" w:cs="Times New Roman"/>
          <w:sz w:val="24"/>
          <w:szCs w:val="24"/>
        </w:rPr>
        <w:t>r</w:t>
      </w:r>
      <w:r w:rsidRPr="005B0616">
        <w:rPr>
          <w:rFonts w:ascii="Times New Roman" w:hAnsi="Times New Roman" w:cs="Times New Roman"/>
          <w:sz w:val="24"/>
          <w:szCs w:val="24"/>
        </w:rPr>
        <w:t>ealizatora oraz zasady realizacji projektu „Now</w:t>
      </w:r>
      <w:r w:rsidR="00A10EB7">
        <w:rPr>
          <w:rFonts w:ascii="Times New Roman" w:hAnsi="Times New Roman" w:cs="Times New Roman"/>
          <w:sz w:val="24"/>
          <w:szCs w:val="24"/>
        </w:rPr>
        <w:t>a droga</w:t>
      </w:r>
      <w:r w:rsidRPr="005B0616">
        <w:rPr>
          <w:rFonts w:ascii="Times New Roman" w:hAnsi="Times New Roman" w:cs="Times New Roman"/>
          <w:sz w:val="24"/>
          <w:szCs w:val="24"/>
        </w:rPr>
        <w:t>”</w:t>
      </w:r>
      <w:r w:rsidR="00BB418C" w:rsidRPr="005B0616">
        <w:rPr>
          <w:rFonts w:ascii="Times New Roman" w:hAnsi="Times New Roman" w:cs="Times New Roman"/>
          <w:sz w:val="24"/>
          <w:szCs w:val="24"/>
        </w:rPr>
        <w:t>.</w:t>
      </w:r>
    </w:p>
    <w:p w14:paraId="36E73BBD" w14:textId="779AD663" w:rsidR="00581C6C" w:rsidRPr="005B0616" w:rsidRDefault="00581C6C" w:rsidP="00534BDB">
      <w:pPr>
        <w:spacing w:line="276" w:lineRule="auto"/>
        <w:ind w:left="284" w:hanging="284"/>
        <w:jc w:val="both"/>
        <w:rPr>
          <w:rFonts w:ascii="Times New Roman" w:hAnsi="Times New Roman" w:cs="Times New Roman"/>
          <w:sz w:val="24"/>
          <w:szCs w:val="24"/>
        </w:rPr>
      </w:pPr>
      <w:r w:rsidRPr="005B0616">
        <w:rPr>
          <w:rFonts w:ascii="Times New Roman" w:hAnsi="Times New Roman" w:cs="Times New Roman"/>
          <w:sz w:val="24"/>
          <w:szCs w:val="24"/>
        </w:rPr>
        <w:t>2. Projekt „Now</w:t>
      </w:r>
      <w:r w:rsidR="00A10EB7">
        <w:rPr>
          <w:rFonts w:ascii="Times New Roman" w:hAnsi="Times New Roman" w:cs="Times New Roman"/>
          <w:sz w:val="24"/>
          <w:szCs w:val="24"/>
        </w:rPr>
        <w:t>a droga</w:t>
      </w:r>
      <w:r w:rsidRPr="005B0616">
        <w:rPr>
          <w:rFonts w:ascii="Times New Roman" w:hAnsi="Times New Roman" w:cs="Times New Roman"/>
          <w:sz w:val="24"/>
          <w:szCs w:val="24"/>
        </w:rPr>
        <w:t xml:space="preserve">” jest </w:t>
      </w:r>
      <w:r w:rsidR="00F130C8" w:rsidRPr="005B0616">
        <w:rPr>
          <w:rFonts w:ascii="Times New Roman" w:hAnsi="Times New Roman" w:cs="Times New Roman"/>
          <w:sz w:val="24"/>
          <w:szCs w:val="24"/>
        </w:rPr>
        <w:t>realizowany przez Fundację Inkubator w Łodzi</w:t>
      </w:r>
      <w:r w:rsidR="00F130C8">
        <w:rPr>
          <w:rFonts w:ascii="Times New Roman" w:hAnsi="Times New Roman" w:cs="Times New Roman"/>
          <w:sz w:val="24"/>
          <w:szCs w:val="24"/>
        </w:rPr>
        <w:t>,</w:t>
      </w:r>
      <w:r w:rsidR="00F130C8" w:rsidRPr="005B0616">
        <w:rPr>
          <w:rFonts w:ascii="Times New Roman" w:hAnsi="Times New Roman" w:cs="Times New Roman"/>
          <w:sz w:val="24"/>
          <w:szCs w:val="24"/>
        </w:rPr>
        <w:t xml:space="preserve"> </w:t>
      </w:r>
      <w:r w:rsidRPr="005B0616">
        <w:rPr>
          <w:rFonts w:ascii="Times New Roman" w:hAnsi="Times New Roman" w:cs="Times New Roman"/>
          <w:sz w:val="24"/>
          <w:szCs w:val="24"/>
        </w:rPr>
        <w:t xml:space="preserve">współfinansowany ze środków </w:t>
      </w:r>
      <w:r w:rsidR="00F130C8">
        <w:rPr>
          <w:rFonts w:ascii="Times New Roman" w:hAnsi="Times New Roman" w:cs="Times New Roman"/>
          <w:sz w:val="24"/>
          <w:szCs w:val="24"/>
        </w:rPr>
        <w:t>Funduszu na rzecz Sprawiedliwej Transformacji</w:t>
      </w:r>
      <w:r w:rsidRPr="005B0616">
        <w:rPr>
          <w:rFonts w:ascii="Times New Roman" w:hAnsi="Times New Roman" w:cs="Times New Roman"/>
          <w:sz w:val="24"/>
          <w:szCs w:val="24"/>
        </w:rPr>
        <w:t xml:space="preserve">, w ramach </w:t>
      </w:r>
      <w:r w:rsidR="00822F90">
        <w:rPr>
          <w:rFonts w:ascii="Times New Roman" w:hAnsi="Times New Roman" w:cs="Times New Roman"/>
          <w:sz w:val="24"/>
          <w:szCs w:val="24"/>
        </w:rPr>
        <w:t>P</w:t>
      </w:r>
      <w:r w:rsidRPr="005B0616">
        <w:rPr>
          <w:rFonts w:ascii="Times New Roman" w:hAnsi="Times New Roman" w:cs="Times New Roman"/>
          <w:sz w:val="24"/>
          <w:szCs w:val="24"/>
        </w:rPr>
        <w:t>rogram</w:t>
      </w:r>
      <w:r w:rsidR="00A10EB7">
        <w:rPr>
          <w:rFonts w:ascii="Times New Roman" w:hAnsi="Times New Roman" w:cs="Times New Roman"/>
          <w:sz w:val="24"/>
          <w:szCs w:val="24"/>
        </w:rPr>
        <w:t>u</w:t>
      </w:r>
      <w:r w:rsidRPr="005B0616">
        <w:rPr>
          <w:rFonts w:ascii="Times New Roman" w:hAnsi="Times New Roman" w:cs="Times New Roman"/>
          <w:sz w:val="24"/>
          <w:szCs w:val="24"/>
        </w:rPr>
        <w:t xml:space="preserve"> regionaln</w:t>
      </w:r>
      <w:r w:rsidR="00A10EB7">
        <w:rPr>
          <w:rFonts w:ascii="Times New Roman" w:hAnsi="Times New Roman" w:cs="Times New Roman"/>
          <w:sz w:val="24"/>
          <w:szCs w:val="24"/>
        </w:rPr>
        <w:t>ego</w:t>
      </w:r>
      <w:r w:rsidRPr="005B0616">
        <w:rPr>
          <w:rFonts w:ascii="Times New Roman" w:hAnsi="Times New Roman" w:cs="Times New Roman"/>
          <w:sz w:val="24"/>
          <w:szCs w:val="24"/>
        </w:rPr>
        <w:t xml:space="preserve"> Fundusze Europejskie dla Łódzkiego 2021-2027, Priorytet FELD.0</w:t>
      </w:r>
      <w:r w:rsidR="00822F90">
        <w:rPr>
          <w:rFonts w:ascii="Times New Roman" w:hAnsi="Times New Roman" w:cs="Times New Roman"/>
          <w:sz w:val="24"/>
          <w:szCs w:val="24"/>
        </w:rPr>
        <w:t>9</w:t>
      </w:r>
      <w:r w:rsidRPr="005B0616">
        <w:rPr>
          <w:rFonts w:ascii="Times New Roman" w:hAnsi="Times New Roman" w:cs="Times New Roman"/>
          <w:sz w:val="24"/>
          <w:szCs w:val="24"/>
        </w:rPr>
        <w:t xml:space="preserve"> „Fundusze europejskie dla Łódzkie</w:t>
      </w:r>
      <w:r w:rsidR="00822F90">
        <w:rPr>
          <w:rFonts w:ascii="Times New Roman" w:hAnsi="Times New Roman" w:cs="Times New Roman"/>
          <w:sz w:val="24"/>
          <w:szCs w:val="24"/>
        </w:rPr>
        <w:t>go w transformacji</w:t>
      </w:r>
      <w:r w:rsidRPr="005B0616">
        <w:rPr>
          <w:rFonts w:ascii="Times New Roman" w:hAnsi="Times New Roman" w:cs="Times New Roman"/>
          <w:sz w:val="24"/>
          <w:szCs w:val="24"/>
        </w:rPr>
        <w:t xml:space="preserve">”, Działanie </w:t>
      </w:r>
      <w:r w:rsidR="00822F90" w:rsidRPr="00822F90">
        <w:rPr>
          <w:rFonts w:ascii="Times New Roman" w:hAnsi="Times New Roman" w:cs="Times New Roman"/>
          <w:sz w:val="24"/>
          <w:szCs w:val="24"/>
        </w:rPr>
        <w:t xml:space="preserve">FELD.09.02 </w:t>
      </w:r>
      <w:r w:rsidR="00822F90">
        <w:rPr>
          <w:rFonts w:ascii="Times New Roman" w:hAnsi="Times New Roman" w:cs="Times New Roman"/>
          <w:sz w:val="24"/>
          <w:szCs w:val="24"/>
        </w:rPr>
        <w:t>„</w:t>
      </w:r>
      <w:r w:rsidR="00822F90" w:rsidRPr="00822F90">
        <w:rPr>
          <w:rFonts w:ascii="Times New Roman" w:hAnsi="Times New Roman" w:cs="Times New Roman"/>
          <w:sz w:val="24"/>
          <w:szCs w:val="24"/>
        </w:rPr>
        <w:t>Społeczeństwo w transformacji</w:t>
      </w:r>
      <w:r w:rsidR="00822F90">
        <w:rPr>
          <w:rFonts w:ascii="Times New Roman" w:hAnsi="Times New Roman" w:cs="Times New Roman"/>
          <w:sz w:val="24"/>
          <w:szCs w:val="24"/>
        </w:rPr>
        <w:t>”.</w:t>
      </w:r>
      <w:r w:rsidRPr="005B0616">
        <w:rPr>
          <w:rFonts w:ascii="Times New Roman" w:hAnsi="Times New Roman" w:cs="Times New Roman"/>
          <w:sz w:val="24"/>
          <w:szCs w:val="24"/>
        </w:rPr>
        <w:t xml:space="preserve"> </w:t>
      </w:r>
    </w:p>
    <w:p w14:paraId="4E900385" w14:textId="777FD54C" w:rsidR="00925C9F" w:rsidRPr="005B0616" w:rsidRDefault="00581C6C" w:rsidP="00534BDB">
      <w:pPr>
        <w:spacing w:line="276" w:lineRule="auto"/>
        <w:ind w:left="284" w:hanging="284"/>
        <w:jc w:val="both"/>
        <w:rPr>
          <w:rFonts w:ascii="Times New Roman" w:hAnsi="Times New Roman" w:cs="Times New Roman"/>
          <w:sz w:val="24"/>
          <w:szCs w:val="24"/>
        </w:rPr>
      </w:pPr>
      <w:r w:rsidRPr="005B0616">
        <w:rPr>
          <w:rFonts w:ascii="Times New Roman" w:hAnsi="Times New Roman" w:cs="Times New Roman"/>
          <w:sz w:val="24"/>
          <w:szCs w:val="24"/>
        </w:rPr>
        <w:t>3</w:t>
      </w:r>
      <w:r w:rsidRPr="005B0616">
        <w:rPr>
          <w:rFonts w:ascii="Times New Roman" w:hAnsi="Times New Roman" w:cs="Times New Roman"/>
          <w:b/>
          <w:bCs/>
          <w:sz w:val="24"/>
          <w:szCs w:val="24"/>
        </w:rPr>
        <w:t xml:space="preserve">. </w:t>
      </w:r>
      <w:r w:rsidR="00925C9F" w:rsidRPr="005B0616">
        <w:rPr>
          <w:rFonts w:ascii="Times New Roman" w:hAnsi="Times New Roman" w:cs="Times New Roman"/>
          <w:sz w:val="24"/>
          <w:szCs w:val="24"/>
        </w:rPr>
        <w:t xml:space="preserve">Celem projektu jest poprawa adaptacyjności </w:t>
      </w:r>
      <w:r w:rsidR="00822F90" w:rsidRPr="00822F90">
        <w:rPr>
          <w:rFonts w:ascii="Times New Roman" w:hAnsi="Times New Roman" w:cs="Times New Roman"/>
          <w:sz w:val="24"/>
          <w:szCs w:val="24"/>
        </w:rPr>
        <w:t>do skutków transformacji 40 osób</w:t>
      </w:r>
      <w:r w:rsidR="00822F90">
        <w:rPr>
          <w:rFonts w:ascii="Times New Roman" w:hAnsi="Times New Roman" w:cs="Times New Roman"/>
          <w:sz w:val="24"/>
          <w:szCs w:val="24"/>
        </w:rPr>
        <w:t xml:space="preserve"> </w:t>
      </w:r>
      <w:r w:rsidR="00822F90" w:rsidRPr="00822F90">
        <w:rPr>
          <w:rFonts w:ascii="Times New Roman" w:hAnsi="Times New Roman" w:cs="Times New Roman"/>
          <w:sz w:val="24"/>
          <w:szCs w:val="24"/>
        </w:rPr>
        <w:t>(10K, 30M)</w:t>
      </w:r>
      <w:r w:rsidR="00822F90">
        <w:rPr>
          <w:rFonts w:ascii="Times New Roman" w:hAnsi="Times New Roman" w:cs="Times New Roman"/>
          <w:sz w:val="24"/>
          <w:szCs w:val="24"/>
        </w:rPr>
        <w:t xml:space="preserve"> </w:t>
      </w:r>
      <w:r w:rsidR="00822F90" w:rsidRPr="00822F90">
        <w:rPr>
          <w:rFonts w:ascii="Times New Roman" w:hAnsi="Times New Roman" w:cs="Times New Roman"/>
          <w:sz w:val="24"/>
          <w:szCs w:val="24"/>
        </w:rPr>
        <w:t>pracujących/mieszkających/uczących się na obszarze transformacji woj. łódzkiego, które: utraciły pracę w</w:t>
      </w:r>
      <w:r w:rsidR="00822F90">
        <w:rPr>
          <w:rFonts w:ascii="Times New Roman" w:hAnsi="Times New Roman" w:cs="Times New Roman"/>
          <w:sz w:val="24"/>
          <w:szCs w:val="24"/>
        </w:rPr>
        <w:t xml:space="preserve"> </w:t>
      </w:r>
      <w:r w:rsidR="00822F90" w:rsidRPr="00822F90">
        <w:rPr>
          <w:rFonts w:ascii="Times New Roman" w:hAnsi="Times New Roman" w:cs="Times New Roman"/>
          <w:sz w:val="24"/>
          <w:szCs w:val="24"/>
        </w:rPr>
        <w:t>okresie nie dłuższym niż 6 m-cy przed dniem przystąpienia do projektu</w:t>
      </w:r>
      <w:r w:rsidR="003D5C46">
        <w:rPr>
          <w:rFonts w:ascii="Times New Roman" w:hAnsi="Times New Roman" w:cs="Times New Roman"/>
          <w:sz w:val="24"/>
          <w:szCs w:val="24"/>
        </w:rPr>
        <w:t xml:space="preserve"> albo </w:t>
      </w:r>
      <w:r w:rsidR="00822F90" w:rsidRPr="00822F90">
        <w:rPr>
          <w:rFonts w:ascii="Times New Roman" w:hAnsi="Times New Roman" w:cs="Times New Roman"/>
          <w:sz w:val="24"/>
          <w:szCs w:val="24"/>
        </w:rPr>
        <w:t>są zagrożone zwolnieniem lub</w:t>
      </w:r>
      <w:r w:rsidR="00822F90">
        <w:rPr>
          <w:rFonts w:ascii="Times New Roman" w:hAnsi="Times New Roman" w:cs="Times New Roman"/>
          <w:sz w:val="24"/>
          <w:szCs w:val="24"/>
        </w:rPr>
        <w:t xml:space="preserve"> </w:t>
      </w:r>
      <w:r w:rsidR="00822F90" w:rsidRPr="00822F90">
        <w:rPr>
          <w:rFonts w:ascii="Times New Roman" w:hAnsi="Times New Roman" w:cs="Times New Roman"/>
          <w:sz w:val="24"/>
          <w:szCs w:val="24"/>
        </w:rPr>
        <w:t>przewidziane do zwolnienia z przyczyn dotyczących zakładu pracy, w okresie 01.01.2026r. – 30.06.2027r.</w:t>
      </w:r>
    </w:p>
    <w:p w14:paraId="6965E5A4" w14:textId="48B410A1" w:rsidR="00F25FC5" w:rsidRPr="005B0616" w:rsidRDefault="00925C9F" w:rsidP="00534BDB">
      <w:pPr>
        <w:spacing w:line="276" w:lineRule="auto"/>
        <w:ind w:left="284" w:hanging="284"/>
        <w:jc w:val="both"/>
        <w:rPr>
          <w:rFonts w:ascii="Times New Roman" w:hAnsi="Times New Roman" w:cs="Times New Roman"/>
          <w:sz w:val="24"/>
          <w:szCs w:val="24"/>
        </w:rPr>
      </w:pPr>
      <w:r w:rsidRPr="005B0616">
        <w:rPr>
          <w:rFonts w:ascii="Times New Roman" w:hAnsi="Times New Roman" w:cs="Times New Roman"/>
          <w:sz w:val="24"/>
          <w:szCs w:val="24"/>
        </w:rPr>
        <w:t xml:space="preserve">4. </w:t>
      </w:r>
      <w:r w:rsidR="00F25FC5" w:rsidRPr="005B0616">
        <w:rPr>
          <w:rFonts w:ascii="Times New Roman" w:hAnsi="Times New Roman" w:cs="Times New Roman"/>
          <w:sz w:val="24"/>
          <w:szCs w:val="24"/>
        </w:rPr>
        <w:t>Wsparcie w ramach outplacementu ma na celu utrzymanie lub przywrócenie do zatrudnienia osób, które w wyniku negatywnych skutków zmian gospodarczych utraciły lub są zagrożone utratą zatrudnienia. W ramach projektów outplacementowych przewidziane do realizacji działania mają na celu zapewnienie kompleksowego i dostosowanego do indywidualnych potrzeb wsparcia przyczyniającego się do skutecznego zapobiegania dezaktywizacji zawodowej. Dla realizacji tego celu został przewidziany zestaw instrumentów służących zatrudnieniu lub kontynuowaniu zatrudnienia przez osoby, które w wyniku zmian gospodarczych zostały zwolnione lub są zagrożone utratą pracy.</w:t>
      </w:r>
    </w:p>
    <w:p w14:paraId="46B9572D" w14:textId="607BD987" w:rsidR="00925C9F" w:rsidRPr="005B0616" w:rsidRDefault="00F25FC5" w:rsidP="00534BDB">
      <w:pPr>
        <w:spacing w:line="276" w:lineRule="auto"/>
        <w:ind w:left="284" w:hanging="284"/>
        <w:jc w:val="both"/>
        <w:rPr>
          <w:rFonts w:ascii="Times New Roman" w:hAnsi="Times New Roman" w:cs="Times New Roman"/>
          <w:sz w:val="24"/>
          <w:szCs w:val="24"/>
        </w:rPr>
      </w:pPr>
      <w:r w:rsidRPr="005B0616">
        <w:rPr>
          <w:rFonts w:ascii="Times New Roman" w:hAnsi="Times New Roman" w:cs="Times New Roman"/>
          <w:sz w:val="24"/>
          <w:szCs w:val="24"/>
        </w:rPr>
        <w:t xml:space="preserve">5. </w:t>
      </w:r>
      <w:r w:rsidR="00925C9F" w:rsidRPr="005B0616">
        <w:rPr>
          <w:rFonts w:ascii="Times New Roman" w:hAnsi="Times New Roman" w:cs="Times New Roman"/>
          <w:sz w:val="24"/>
          <w:szCs w:val="24"/>
        </w:rPr>
        <w:t>Projekt jest realizowany w okresie od 01.0</w:t>
      </w:r>
      <w:r w:rsidR="00822F90">
        <w:rPr>
          <w:rFonts w:ascii="Times New Roman" w:hAnsi="Times New Roman" w:cs="Times New Roman"/>
          <w:sz w:val="24"/>
          <w:szCs w:val="24"/>
        </w:rPr>
        <w:t>1</w:t>
      </w:r>
      <w:r w:rsidR="00925C9F" w:rsidRPr="005B0616">
        <w:rPr>
          <w:rFonts w:ascii="Times New Roman" w:hAnsi="Times New Roman" w:cs="Times New Roman"/>
          <w:sz w:val="24"/>
          <w:szCs w:val="24"/>
        </w:rPr>
        <w:t>.202</w:t>
      </w:r>
      <w:r w:rsidR="00822F90">
        <w:rPr>
          <w:rFonts w:ascii="Times New Roman" w:hAnsi="Times New Roman" w:cs="Times New Roman"/>
          <w:sz w:val="24"/>
          <w:szCs w:val="24"/>
        </w:rPr>
        <w:t>6</w:t>
      </w:r>
      <w:r w:rsidR="00925C9F" w:rsidRPr="005B0616">
        <w:rPr>
          <w:rFonts w:ascii="Times New Roman" w:hAnsi="Times New Roman" w:cs="Times New Roman"/>
          <w:sz w:val="24"/>
          <w:szCs w:val="24"/>
        </w:rPr>
        <w:t xml:space="preserve"> r. do 3</w:t>
      </w:r>
      <w:r w:rsidR="00534BDB">
        <w:rPr>
          <w:rFonts w:ascii="Times New Roman" w:hAnsi="Times New Roman" w:cs="Times New Roman"/>
          <w:sz w:val="24"/>
          <w:szCs w:val="24"/>
        </w:rPr>
        <w:t>0</w:t>
      </w:r>
      <w:r w:rsidR="00925C9F" w:rsidRPr="005B0616">
        <w:rPr>
          <w:rFonts w:ascii="Times New Roman" w:hAnsi="Times New Roman" w:cs="Times New Roman"/>
          <w:sz w:val="24"/>
          <w:szCs w:val="24"/>
        </w:rPr>
        <w:t>.</w:t>
      </w:r>
      <w:r w:rsidR="00B74C29">
        <w:rPr>
          <w:rFonts w:ascii="Times New Roman" w:hAnsi="Times New Roman" w:cs="Times New Roman"/>
          <w:sz w:val="24"/>
          <w:szCs w:val="24"/>
        </w:rPr>
        <w:t>0</w:t>
      </w:r>
      <w:r w:rsidR="00822F90">
        <w:rPr>
          <w:rFonts w:ascii="Times New Roman" w:hAnsi="Times New Roman" w:cs="Times New Roman"/>
          <w:sz w:val="24"/>
          <w:szCs w:val="24"/>
        </w:rPr>
        <w:t>6</w:t>
      </w:r>
      <w:r w:rsidR="00925C9F" w:rsidRPr="005B0616">
        <w:rPr>
          <w:rFonts w:ascii="Times New Roman" w:hAnsi="Times New Roman" w:cs="Times New Roman"/>
          <w:sz w:val="24"/>
          <w:szCs w:val="24"/>
        </w:rPr>
        <w:t>.202</w:t>
      </w:r>
      <w:r w:rsidR="00B74C29">
        <w:rPr>
          <w:rFonts w:ascii="Times New Roman" w:hAnsi="Times New Roman" w:cs="Times New Roman"/>
          <w:sz w:val="24"/>
          <w:szCs w:val="24"/>
        </w:rPr>
        <w:t>7</w:t>
      </w:r>
      <w:r w:rsidR="00925C9F" w:rsidRPr="005B0616">
        <w:rPr>
          <w:rFonts w:ascii="Times New Roman" w:hAnsi="Times New Roman" w:cs="Times New Roman"/>
          <w:sz w:val="24"/>
          <w:szCs w:val="24"/>
        </w:rPr>
        <w:t xml:space="preserve"> r.</w:t>
      </w:r>
    </w:p>
    <w:p w14:paraId="6BE498BD" w14:textId="754DB73C" w:rsidR="00581C6C" w:rsidRPr="005B0616" w:rsidRDefault="00F25FC5" w:rsidP="00534BDB">
      <w:pPr>
        <w:spacing w:line="276" w:lineRule="auto"/>
        <w:ind w:left="284" w:hanging="284"/>
        <w:jc w:val="both"/>
        <w:rPr>
          <w:rFonts w:ascii="Times New Roman" w:hAnsi="Times New Roman" w:cs="Times New Roman"/>
          <w:sz w:val="24"/>
          <w:szCs w:val="24"/>
        </w:rPr>
      </w:pPr>
      <w:r w:rsidRPr="005B0616">
        <w:rPr>
          <w:rFonts w:ascii="Times New Roman" w:hAnsi="Times New Roman" w:cs="Times New Roman"/>
          <w:sz w:val="24"/>
          <w:szCs w:val="24"/>
        </w:rPr>
        <w:t>6</w:t>
      </w:r>
      <w:r w:rsidR="00581C6C" w:rsidRPr="005B0616">
        <w:rPr>
          <w:rFonts w:ascii="Times New Roman" w:hAnsi="Times New Roman" w:cs="Times New Roman"/>
          <w:sz w:val="24"/>
          <w:szCs w:val="24"/>
        </w:rPr>
        <w:t xml:space="preserve">. Udział w projekcie jest bezpłatny. </w:t>
      </w:r>
    </w:p>
    <w:p w14:paraId="39144744" w14:textId="58AC8AE4" w:rsidR="009054D7" w:rsidRPr="005B0616" w:rsidRDefault="00F25FC5" w:rsidP="00534BDB">
      <w:pPr>
        <w:spacing w:line="276" w:lineRule="auto"/>
        <w:ind w:left="284" w:hanging="284"/>
        <w:jc w:val="both"/>
        <w:rPr>
          <w:rFonts w:ascii="Times New Roman" w:hAnsi="Times New Roman" w:cs="Times New Roman"/>
          <w:sz w:val="24"/>
          <w:szCs w:val="24"/>
        </w:rPr>
      </w:pPr>
      <w:r w:rsidRPr="005B0616">
        <w:rPr>
          <w:rFonts w:ascii="Times New Roman" w:hAnsi="Times New Roman" w:cs="Times New Roman"/>
          <w:sz w:val="24"/>
          <w:szCs w:val="24"/>
        </w:rPr>
        <w:t>7</w:t>
      </w:r>
      <w:r w:rsidR="00581C6C" w:rsidRPr="005B0616">
        <w:rPr>
          <w:rFonts w:ascii="Times New Roman" w:hAnsi="Times New Roman" w:cs="Times New Roman"/>
          <w:sz w:val="24"/>
          <w:szCs w:val="24"/>
        </w:rPr>
        <w:t xml:space="preserve">. </w:t>
      </w:r>
      <w:r w:rsidR="00BB418C" w:rsidRPr="005B0616">
        <w:rPr>
          <w:rFonts w:ascii="Times New Roman" w:hAnsi="Times New Roman" w:cs="Times New Roman"/>
          <w:sz w:val="24"/>
          <w:szCs w:val="24"/>
        </w:rPr>
        <w:t xml:space="preserve">Nadzór nad realizacją </w:t>
      </w:r>
      <w:r w:rsidR="003D5C46">
        <w:rPr>
          <w:rFonts w:ascii="Times New Roman" w:hAnsi="Times New Roman" w:cs="Times New Roman"/>
          <w:sz w:val="24"/>
          <w:szCs w:val="24"/>
        </w:rPr>
        <w:t>p</w:t>
      </w:r>
      <w:r w:rsidR="00BB418C" w:rsidRPr="005B0616">
        <w:rPr>
          <w:rFonts w:ascii="Times New Roman" w:hAnsi="Times New Roman" w:cs="Times New Roman"/>
          <w:sz w:val="24"/>
          <w:szCs w:val="24"/>
        </w:rPr>
        <w:t xml:space="preserve">rojektu sprawuje </w:t>
      </w:r>
      <w:r w:rsidR="003D5C46">
        <w:rPr>
          <w:rFonts w:ascii="Times New Roman" w:hAnsi="Times New Roman" w:cs="Times New Roman"/>
          <w:sz w:val="24"/>
          <w:szCs w:val="24"/>
        </w:rPr>
        <w:t>k</w:t>
      </w:r>
      <w:r w:rsidR="00BB418C" w:rsidRPr="005B0616">
        <w:rPr>
          <w:rFonts w:ascii="Times New Roman" w:hAnsi="Times New Roman" w:cs="Times New Roman"/>
          <w:sz w:val="24"/>
          <w:szCs w:val="24"/>
        </w:rPr>
        <w:t xml:space="preserve">oordynator projektu, do którego kompetencji należy rozstrzyganie wszystkich spraw spornych nieuregulowanych w niniejszym </w:t>
      </w:r>
      <w:r w:rsidR="003D5C46">
        <w:rPr>
          <w:rFonts w:ascii="Times New Roman" w:hAnsi="Times New Roman" w:cs="Times New Roman"/>
          <w:sz w:val="24"/>
          <w:szCs w:val="24"/>
        </w:rPr>
        <w:t>r</w:t>
      </w:r>
      <w:r w:rsidR="00BB418C" w:rsidRPr="005B0616">
        <w:rPr>
          <w:rFonts w:ascii="Times New Roman" w:hAnsi="Times New Roman" w:cs="Times New Roman"/>
          <w:sz w:val="24"/>
          <w:szCs w:val="24"/>
        </w:rPr>
        <w:t>egulaminie</w:t>
      </w:r>
      <w:r w:rsidR="00402804" w:rsidRPr="005B0616">
        <w:rPr>
          <w:rFonts w:ascii="Times New Roman" w:hAnsi="Times New Roman" w:cs="Times New Roman"/>
          <w:sz w:val="24"/>
          <w:szCs w:val="24"/>
        </w:rPr>
        <w:t>.</w:t>
      </w:r>
    </w:p>
    <w:p w14:paraId="21CB60E7" w14:textId="451583C6" w:rsidR="009054D7" w:rsidRPr="005B0616" w:rsidRDefault="009054D7" w:rsidP="00534BDB">
      <w:pPr>
        <w:spacing w:line="276" w:lineRule="auto"/>
        <w:jc w:val="center"/>
        <w:rPr>
          <w:rFonts w:ascii="Times New Roman" w:hAnsi="Times New Roman" w:cs="Times New Roman"/>
          <w:b/>
          <w:bCs/>
          <w:sz w:val="24"/>
          <w:szCs w:val="24"/>
        </w:rPr>
      </w:pPr>
      <w:r w:rsidRPr="005B0616">
        <w:rPr>
          <w:rFonts w:ascii="Times New Roman" w:hAnsi="Times New Roman" w:cs="Times New Roman"/>
          <w:b/>
          <w:bCs/>
          <w:sz w:val="24"/>
          <w:szCs w:val="24"/>
        </w:rPr>
        <w:t>§2</w:t>
      </w:r>
      <w:r w:rsidR="0047241E" w:rsidRPr="005B0616">
        <w:rPr>
          <w:rFonts w:ascii="Times New Roman" w:hAnsi="Times New Roman" w:cs="Times New Roman"/>
          <w:b/>
          <w:bCs/>
          <w:sz w:val="24"/>
          <w:szCs w:val="24"/>
        </w:rPr>
        <w:t xml:space="preserve"> S</w:t>
      </w:r>
      <w:r w:rsidRPr="005B0616">
        <w:rPr>
          <w:rFonts w:ascii="Times New Roman" w:hAnsi="Times New Roman" w:cs="Times New Roman"/>
          <w:b/>
          <w:bCs/>
          <w:sz w:val="24"/>
          <w:szCs w:val="24"/>
        </w:rPr>
        <w:t>łownik pojęć</w:t>
      </w:r>
    </w:p>
    <w:p w14:paraId="125149C0" w14:textId="77777777" w:rsidR="009054D7" w:rsidRPr="005B0616" w:rsidRDefault="009054D7" w:rsidP="00534BDB">
      <w:pPr>
        <w:spacing w:line="276" w:lineRule="auto"/>
        <w:ind w:left="284" w:hanging="284"/>
        <w:jc w:val="both"/>
        <w:rPr>
          <w:rFonts w:ascii="Times New Roman" w:hAnsi="Times New Roman" w:cs="Times New Roman"/>
          <w:sz w:val="24"/>
          <w:szCs w:val="24"/>
        </w:rPr>
      </w:pPr>
      <w:r w:rsidRPr="005B0616">
        <w:rPr>
          <w:rFonts w:ascii="Times New Roman" w:hAnsi="Times New Roman" w:cs="Times New Roman"/>
          <w:sz w:val="24"/>
          <w:szCs w:val="24"/>
        </w:rPr>
        <w:t xml:space="preserve">Użyte w regulaminie pojęcia oznaczają: </w:t>
      </w:r>
    </w:p>
    <w:p w14:paraId="427AEC79" w14:textId="5FFCFCFF" w:rsidR="009054D7" w:rsidRPr="00131257" w:rsidRDefault="009054D7">
      <w:pPr>
        <w:pStyle w:val="Akapitzlist"/>
        <w:numPr>
          <w:ilvl w:val="0"/>
          <w:numId w:val="32"/>
        </w:numPr>
        <w:spacing w:line="276" w:lineRule="auto"/>
        <w:ind w:left="426" w:hanging="284"/>
        <w:jc w:val="both"/>
        <w:rPr>
          <w:rFonts w:ascii="Times New Roman" w:hAnsi="Times New Roman" w:cs="Times New Roman"/>
          <w:sz w:val="24"/>
          <w:szCs w:val="24"/>
        </w:rPr>
      </w:pPr>
      <w:r w:rsidRPr="00131257">
        <w:rPr>
          <w:rFonts w:ascii="Times New Roman" w:hAnsi="Times New Roman" w:cs="Times New Roman"/>
          <w:b/>
          <w:bCs/>
          <w:sz w:val="24"/>
          <w:szCs w:val="24"/>
        </w:rPr>
        <w:t>Biuro projektu</w:t>
      </w:r>
      <w:r w:rsidRPr="00131257">
        <w:rPr>
          <w:rFonts w:ascii="Times New Roman" w:hAnsi="Times New Roman" w:cs="Times New Roman"/>
          <w:sz w:val="24"/>
          <w:szCs w:val="24"/>
        </w:rPr>
        <w:t xml:space="preserve"> - </w:t>
      </w:r>
      <w:r w:rsidR="003D5C46">
        <w:rPr>
          <w:rFonts w:ascii="Times New Roman" w:hAnsi="Times New Roman" w:cs="Times New Roman"/>
          <w:sz w:val="24"/>
          <w:szCs w:val="24"/>
        </w:rPr>
        <w:t>biuro</w:t>
      </w:r>
      <w:r w:rsidRPr="00131257">
        <w:rPr>
          <w:rFonts w:ascii="Times New Roman" w:hAnsi="Times New Roman" w:cs="Times New Roman"/>
          <w:sz w:val="24"/>
          <w:szCs w:val="24"/>
        </w:rPr>
        <w:t xml:space="preserve"> </w:t>
      </w:r>
      <w:r w:rsidR="003D5C46">
        <w:rPr>
          <w:rFonts w:ascii="Times New Roman" w:hAnsi="Times New Roman" w:cs="Times New Roman"/>
          <w:sz w:val="24"/>
          <w:szCs w:val="24"/>
        </w:rPr>
        <w:t>r</w:t>
      </w:r>
      <w:r w:rsidRPr="00131257">
        <w:rPr>
          <w:rFonts w:ascii="Times New Roman" w:hAnsi="Times New Roman" w:cs="Times New Roman"/>
          <w:sz w:val="24"/>
          <w:szCs w:val="24"/>
        </w:rPr>
        <w:t xml:space="preserve">ealizatora projektu, mieszczące się w siedzibie Fundacji „INKUBATOR” w Łodzi, przy ul. kpt. S. Pogonowskiego 34, 90-746, czynne od </w:t>
      </w:r>
      <w:r w:rsidRPr="00131257">
        <w:rPr>
          <w:rFonts w:ascii="Times New Roman" w:hAnsi="Times New Roman" w:cs="Times New Roman"/>
          <w:sz w:val="24"/>
          <w:szCs w:val="24"/>
        </w:rPr>
        <w:lastRenderedPageBreak/>
        <w:t xml:space="preserve">poniedziałku do piątku  w godz. </w:t>
      </w:r>
      <w:r w:rsidR="00FE56AB" w:rsidRPr="00131257">
        <w:rPr>
          <w:rFonts w:ascii="Times New Roman" w:hAnsi="Times New Roman" w:cs="Times New Roman"/>
          <w:sz w:val="24"/>
          <w:szCs w:val="24"/>
        </w:rPr>
        <w:t>8</w:t>
      </w:r>
      <w:r w:rsidRPr="00131257">
        <w:rPr>
          <w:rFonts w:ascii="Times New Roman" w:hAnsi="Times New Roman" w:cs="Times New Roman"/>
          <w:sz w:val="24"/>
          <w:szCs w:val="24"/>
        </w:rPr>
        <w:t xml:space="preserve">:00-15:00, e-mail: </w:t>
      </w:r>
      <w:r w:rsidR="00F25FC5" w:rsidRPr="00131257">
        <w:rPr>
          <w:rFonts w:ascii="Times New Roman" w:hAnsi="Times New Roman" w:cs="Times New Roman"/>
          <w:sz w:val="24"/>
          <w:szCs w:val="24"/>
        </w:rPr>
        <w:t>now</w:t>
      </w:r>
      <w:r w:rsidR="00822F90" w:rsidRPr="00131257">
        <w:rPr>
          <w:rFonts w:ascii="Times New Roman" w:hAnsi="Times New Roman" w:cs="Times New Roman"/>
          <w:sz w:val="24"/>
          <w:szCs w:val="24"/>
        </w:rPr>
        <w:t>adroga</w:t>
      </w:r>
      <w:r w:rsidR="00F25FC5" w:rsidRPr="00131257">
        <w:rPr>
          <w:rFonts w:ascii="Times New Roman" w:hAnsi="Times New Roman" w:cs="Times New Roman"/>
          <w:sz w:val="24"/>
          <w:szCs w:val="24"/>
        </w:rPr>
        <w:t>@inkubator.org.pl,</w:t>
      </w:r>
      <w:r w:rsidRPr="00131257">
        <w:rPr>
          <w:rFonts w:ascii="Times New Roman" w:hAnsi="Times New Roman" w:cs="Times New Roman"/>
          <w:sz w:val="24"/>
          <w:szCs w:val="24"/>
        </w:rPr>
        <w:t xml:space="preserve"> </w:t>
      </w:r>
      <w:r w:rsidR="001B12A6" w:rsidRPr="00131257">
        <w:rPr>
          <w:rFonts w:ascii="Times New Roman" w:hAnsi="Times New Roman" w:cs="Times New Roman"/>
          <w:sz w:val="24"/>
          <w:szCs w:val="24"/>
        </w:rPr>
        <w:br/>
      </w:r>
      <w:r w:rsidRPr="00131257">
        <w:rPr>
          <w:rFonts w:ascii="Times New Roman" w:hAnsi="Times New Roman" w:cs="Times New Roman"/>
          <w:sz w:val="24"/>
          <w:szCs w:val="24"/>
        </w:rPr>
        <w:t xml:space="preserve">tel. </w:t>
      </w:r>
      <w:r w:rsidR="00822F90" w:rsidRPr="00131257">
        <w:rPr>
          <w:rFonts w:ascii="Times New Roman" w:hAnsi="Times New Roman" w:cs="Times New Roman"/>
          <w:sz w:val="24"/>
          <w:szCs w:val="24"/>
        </w:rPr>
        <w:t>609-466-688</w:t>
      </w:r>
      <w:r w:rsidRPr="00131257">
        <w:rPr>
          <w:rFonts w:ascii="Times New Roman" w:hAnsi="Times New Roman" w:cs="Times New Roman"/>
          <w:sz w:val="24"/>
          <w:szCs w:val="24"/>
        </w:rPr>
        <w:t xml:space="preserve">. </w:t>
      </w:r>
    </w:p>
    <w:p w14:paraId="1448ABFA" w14:textId="3C5D1C17" w:rsidR="009054D7" w:rsidRPr="00131257" w:rsidRDefault="009054D7">
      <w:pPr>
        <w:pStyle w:val="Akapitzlist"/>
        <w:numPr>
          <w:ilvl w:val="0"/>
          <w:numId w:val="32"/>
        </w:numPr>
        <w:spacing w:line="276" w:lineRule="auto"/>
        <w:ind w:left="426" w:hanging="284"/>
        <w:jc w:val="both"/>
        <w:rPr>
          <w:rFonts w:ascii="Times New Roman" w:hAnsi="Times New Roman" w:cs="Times New Roman"/>
          <w:sz w:val="24"/>
          <w:szCs w:val="24"/>
        </w:rPr>
      </w:pPr>
      <w:r w:rsidRPr="00131257">
        <w:rPr>
          <w:rFonts w:ascii="Times New Roman" w:hAnsi="Times New Roman" w:cs="Times New Roman"/>
          <w:b/>
          <w:bCs/>
          <w:sz w:val="24"/>
          <w:szCs w:val="24"/>
        </w:rPr>
        <w:t>Beneficjent (</w:t>
      </w:r>
      <w:r w:rsidR="003D5C46">
        <w:rPr>
          <w:rFonts w:ascii="Times New Roman" w:hAnsi="Times New Roman" w:cs="Times New Roman"/>
          <w:b/>
          <w:bCs/>
          <w:sz w:val="24"/>
          <w:szCs w:val="24"/>
        </w:rPr>
        <w:t>r</w:t>
      </w:r>
      <w:r w:rsidRPr="00131257">
        <w:rPr>
          <w:rFonts w:ascii="Times New Roman" w:hAnsi="Times New Roman" w:cs="Times New Roman"/>
          <w:b/>
          <w:bCs/>
          <w:sz w:val="24"/>
          <w:szCs w:val="24"/>
        </w:rPr>
        <w:t xml:space="preserve">ealizator projektu) </w:t>
      </w:r>
      <w:r w:rsidRPr="00131257">
        <w:rPr>
          <w:rFonts w:ascii="Times New Roman" w:hAnsi="Times New Roman" w:cs="Times New Roman"/>
          <w:sz w:val="24"/>
          <w:szCs w:val="24"/>
        </w:rPr>
        <w:t>– Fundacja „INKUBATOR”, ul. kpt. S. Pogonowskiego 34, 90</w:t>
      </w:r>
      <w:r w:rsidR="00822F90" w:rsidRPr="00131257">
        <w:rPr>
          <w:rFonts w:ascii="Times New Roman" w:hAnsi="Times New Roman" w:cs="Times New Roman"/>
          <w:sz w:val="24"/>
          <w:szCs w:val="24"/>
        </w:rPr>
        <w:t>-</w:t>
      </w:r>
      <w:r w:rsidRPr="00131257">
        <w:rPr>
          <w:rFonts w:ascii="Times New Roman" w:hAnsi="Times New Roman" w:cs="Times New Roman"/>
          <w:sz w:val="24"/>
          <w:szCs w:val="24"/>
        </w:rPr>
        <w:t xml:space="preserve">746 Łódź, e-mail: sekretariat@inkubator.org.pl, tel. 42 633 16 55. </w:t>
      </w:r>
    </w:p>
    <w:p w14:paraId="260F5E8A" w14:textId="328917A3" w:rsidR="009054D7" w:rsidRPr="00131257" w:rsidRDefault="009054D7">
      <w:pPr>
        <w:pStyle w:val="Akapitzlist"/>
        <w:numPr>
          <w:ilvl w:val="0"/>
          <w:numId w:val="32"/>
        </w:numPr>
        <w:spacing w:line="276" w:lineRule="auto"/>
        <w:ind w:left="426" w:hanging="284"/>
        <w:jc w:val="both"/>
        <w:rPr>
          <w:rFonts w:ascii="Times New Roman" w:hAnsi="Times New Roman" w:cs="Times New Roman"/>
          <w:sz w:val="24"/>
          <w:szCs w:val="24"/>
        </w:rPr>
      </w:pPr>
      <w:r w:rsidRPr="00131257">
        <w:rPr>
          <w:rFonts w:ascii="Times New Roman" w:hAnsi="Times New Roman" w:cs="Times New Roman"/>
          <w:b/>
          <w:bCs/>
          <w:sz w:val="24"/>
          <w:szCs w:val="24"/>
        </w:rPr>
        <w:t>Dane osobowe</w:t>
      </w:r>
      <w:r w:rsidRPr="00131257">
        <w:rPr>
          <w:rFonts w:ascii="Times New Roman" w:hAnsi="Times New Roman" w:cs="Times New Roman"/>
          <w:sz w:val="24"/>
          <w:szCs w:val="24"/>
        </w:rPr>
        <w:t xml:space="preserve"> - dane osobowe w rozumieniu ustawy z dnia 10 maja 2018 r.  o ochronie danych osobowych (Dz. U. z 2018 r., poz. 1000, z późn. zm.) oraz ogólnego rozporządzenia Parlamentu Europejskiego i Rady (UE) 2016/679 z dnia 27 kwietnia 2016 r. w sprawie ochrony osób fizycznych w związku z przetwarzaniem danych osobowych i w sprawie swobodnego przepływu takich danych, dotyczące </w:t>
      </w:r>
      <w:r w:rsidR="003D5C46">
        <w:rPr>
          <w:rFonts w:ascii="Times New Roman" w:hAnsi="Times New Roman" w:cs="Times New Roman"/>
          <w:sz w:val="24"/>
          <w:szCs w:val="24"/>
        </w:rPr>
        <w:t>u</w:t>
      </w:r>
      <w:r w:rsidRPr="00131257">
        <w:rPr>
          <w:rFonts w:ascii="Times New Roman" w:hAnsi="Times New Roman" w:cs="Times New Roman"/>
          <w:sz w:val="24"/>
          <w:szCs w:val="24"/>
        </w:rPr>
        <w:t>czestników projektu, które muszą być przetwarzane przez Instytucję Zarządzającą, Instytucję Pośredniczącą oraz Beneficjenta (</w:t>
      </w:r>
      <w:r w:rsidR="003D5C46">
        <w:rPr>
          <w:rFonts w:ascii="Times New Roman" w:hAnsi="Times New Roman" w:cs="Times New Roman"/>
          <w:sz w:val="24"/>
          <w:szCs w:val="24"/>
        </w:rPr>
        <w:t>r</w:t>
      </w:r>
      <w:r w:rsidRPr="00131257">
        <w:rPr>
          <w:rFonts w:ascii="Times New Roman" w:hAnsi="Times New Roman" w:cs="Times New Roman"/>
          <w:sz w:val="24"/>
          <w:szCs w:val="24"/>
        </w:rPr>
        <w:t xml:space="preserve">ealizatora projektu). </w:t>
      </w:r>
    </w:p>
    <w:p w14:paraId="36AAA4D5" w14:textId="3A8F9C24" w:rsidR="009054D7" w:rsidRPr="00131257" w:rsidRDefault="009054D7">
      <w:pPr>
        <w:pStyle w:val="Akapitzlist"/>
        <w:numPr>
          <w:ilvl w:val="0"/>
          <w:numId w:val="32"/>
        </w:numPr>
        <w:spacing w:line="276" w:lineRule="auto"/>
        <w:ind w:left="426" w:hanging="284"/>
        <w:jc w:val="both"/>
        <w:rPr>
          <w:rFonts w:ascii="Times New Roman" w:hAnsi="Times New Roman" w:cs="Times New Roman"/>
          <w:sz w:val="24"/>
          <w:szCs w:val="24"/>
        </w:rPr>
      </w:pPr>
      <w:r w:rsidRPr="00131257">
        <w:rPr>
          <w:rFonts w:ascii="Times New Roman" w:hAnsi="Times New Roman" w:cs="Times New Roman"/>
          <w:b/>
          <w:bCs/>
          <w:sz w:val="24"/>
          <w:szCs w:val="24"/>
        </w:rPr>
        <w:t xml:space="preserve">Instytucja </w:t>
      </w:r>
      <w:r w:rsidR="002D395F" w:rsidRPr="00131257">
        <w:rPr>
          <w:rFonts w:ascii="Times New Roman" w:hAnsi="Times New Roman" w:cs="Times New Roman"/>
          <w:b/>
          <w:bCs/>
          <w:sz w:val="24"/>
          <w:szCs w:val="24"/>
        </w:rPr>
        <w:t>Zarządzająca</w:t>
      </w:r>
      <w:r w:rsidRPr="00131257">
        <w:rPr>
          <w:rFonts w:ascii="Times New Roman" w:hAnsi="Times New Roman" w:cs="Times New Roman"/>
          <w:b/>
          <w:bCs/>
          <w:sz w:val="24"/>
          <w:szCs w:val="24"/>
        </w:rPr>
        <w:t xml:space="preserve"> (I</w:t>
      </w:r>
      <w:r w:rsidR="002D395F" w:rsidRPr="00131257">
        <w:rPr>
          <w:rFonts w:ascii="Times New Roman" w:hAnsi="Times New Roman" w:cs="Times New Roman"/>
          <w:b/>
          <w:bCs/>
          <w:sz w:val="24"/>
          <w:szCs w:val="24"/>
        </w:rPr>
        <w:t>Z</w:t>
      </w:r>
      <w:r w:rsidRPr="00131257">
        <w:rPr>
          <w:rFonts w:ascii="Times New Roman" w:hAnsi="Times New Roman" w:cs="Times New Roman"/>
          <w:b/>
          <w:bCs/>
          <w:sz w:val="24"/>
          <w:szCs w:val="24"/>
        </w:rPr>
        <w:t>) FEŁ</w:t>
      </w:r>
      <w:r w:rsidRPr="00131257">
        <w:rPr>
          <w:rFonts w:ascii="Times New Roman" w:hAnsi="Times New Roman" w:cs="Times New Roman"/>
          <w:sz w:val="24"/>
          <w:szCs w:val="24"/>
        </w:rPr>
        <w:t xml:space="preserve">  – </w:t>
      </w:r>
      <w:r w:rsidR="002D395F" w:rsidRPr="00131257">
        <w:rPr>
          <w:rFonts w:ascii="Times New Roman" w:hAnsi="Times New Roman" w:cs="Times New Roman"/>
          <w:sz w:val="24"/>
          <w:szCs w:val="24"/>
        </w:rPr>
        <w:t>Urząd Marszałkowski Województwa Łódzkiego</w:t>
      </w:r>
      <w:r w:rsidR="00402804" w:rsidRPr="00131257">
        <w:rPr>
          <w:rFonts w:ascii="Times New Roman" w:hAnsi="Times New Roman" w:cs="Times New Roman"/>
          <w:sz w:val="24"/>
          <w:szCs w:val="24"/>
        </w:rPr>
        <w:t>.</w:t>
      </w:r>
    </w:p>
    <w:p w14:paraId="4B824AE8" w14:textId="42EFCF01" w:rsidR="009054D7" w:rsidRPr="00131257" w:rsidRDefault="009054D7">
      <w:pPr>
        <w:pStyle w:val="Akapitzlist"/>
        <w:numPr>
          <w:ilvl w:val="0"/>
          <w:numId w:val="32"/>
        </w:numPr>
        <w:spacing w:line="276" w:lineRule="auto"/>
        <w:ind w:left="426" w:hanging="284"/>
        <w:jc w:val="both"/>
        <w:rPr>
          <w:rFonts w:ascii="Times New Roman" w:hAnsi="Times New Roman" w:cs="Times New Roman"/>
          <w:sz w:val="24"/>
          <w:szCs w:val="24"/>
        </w:rPr>
      </w:pPr>
      <w:r w:rsidRPr="00131257">
        <w:rPr>
          <w:rFonts w:ascii="Times New Roman" w:hAnsi="Times New Roman" w:cs="Times New Roman"/>
          <w:b/>
          <w:bCs/>
          <w:sz w:val="24"/>
          <w:szCs w:val="24"/>
        </w:rPr>
        <w:t>Kandydat</w:t>
      </w:r>
      <w:r w:rsidR="00E27337" w:rsidRPr="00131257">
        <w:rPr>
          <w:rFonts w:ascii="Times New Roman" w:hAnsi="Times New Roman" w:cs="Times New Roman"/>
          <w:b/>
          <w:bCs/>
          <w:sz w:val="24"/>
          <w:szCs w:val="24"/>
        </w:rPr>
        <w:t>/ka</w:t>
      </w:r>
      <w:r w:rsidRPr="00131257">
        <w:rPr>
          <w:rFonts w:ascii="Times New Roman" w:hAnsi="Times New Roman" w:cs="Times New Roman"/>
          <w:sz w:val="24"/>
          <w:szCs w:val="24"/>
        </w:rPr>
        <w:t xml:space="preserve"> – osoba ubiegająca się o udział w projekcie/biorąca udział w procesie rekrutacji. </w:t>
      </w:r>
    </w:p>
    <w:p w14:paraId="32AF5874" w14:textId="150DB0E5" w:rsidR="005C64F0" w:rsidRPr="00131257" w:rsidRDefault="005C64F0">
      <w:pPr>
        <w:pStyle w:val="Akapitzlist"/>
        <w:numPr>
          <w:ilvl w:val="0"/>
          <w:numId w:val="32"/>
        </w:numPr>
        <w:spacing w:line="276" w:lineRule="auto"/>
        <w:ind w:left="426" w:hanging="284"/>
        <w:jc w:val="both"/>
        <w:rPr>
          <w:rFonts w:ascii="Times New Roman" w:hAnsi="Times New Roman" w:cs="Times New Roman"/>
          <w:sz w:val="24"/>
          <w:szCs w:val="24"/>
        </w:rPr>
      </w:pPr>
      <w:r w:rsidRPr="00131257">
        <w:rPr>
          <w:rFonts w:ascii="Times New Roman" w:hAnsi="Times New Roman" w:cs="Times New Roman"/>
          <w:b/>
          <w:bCs/>
          <w:sz w:val="24"/>
          <w:szCs w:val="24"/>
        </w:rPr>
        <w:t>Kwalifikacja</w:t>
      </w:r>
      <w:r w:rsidRPr="00131257">
        <w:rPr>
          <w:rFonts w:ascii="Times New Roman" w:hAnsi="Times New Roman" w:cs="Times New Roman"/>
          <w:sz w:val="24"/>
          <w:szCs w:val="24"/>
        </w:rPr>
        <w:t xml:space="preserve"> –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5ECDBB38" w14:textId="1BFF1632" w:rsidR="003606F8" w:rsidRPr="00131257" w:rsidRDefault="003606F8">
      <w:pPr>
        <w:pStyle w:val="Akapitzlist"/>
        <w:numPr>
          <w:ilvl w:val="0"/>
          <w:numId w:val="32"/>
        </w:numPr>
        <w:spacing w:line="276" w:lineRule="auto"/>
        <w:ind w:left="426" w:hanging="284"/>
        <w:jc w:val="both"/>
        <w:rPr>
          <w:rFonts w:ascii="Times New Roman" w:hAnsi="Times New Roman" w:cs="Times New Roman"/>
          <w:sz w:val="24"/>
          <w:szCs w:val="24"/>
        </w:rPr>
      </w:pPr>
      <w:r w:rsidRPr="00131257">
        <w:rPr>
          <w:rFonts w:ascii="Times New Roman" w:hAnsi="Times New Roman" w:cs="Times New Roman"/>
          <w:b/>
          <w:bCs/>
          <w:sz w:val="24"/>
          <w:szCs w:val="24"/>
        </w:rPr>
        <w:t>Outplacement</w:t>
      </w:r>
      <w:r w:rsidRPr="00131257">
        <w:rPr>
          <w:rFonts w:ascii="Times New Roman" w:hAnsi="Times New Roman" w:cs="Times New Roman"/>
          <w:sz w:val="24"/>
          <w:szCs w:val="24"/>
        </w:rPr>
        <w:t xml:space="preserve"> - zaplanowane, kompleksowe działania, których celem jest reorganizacja zatrudnienia ograniczająca proces zwolnień lub przeprowadzenie procesu zwolnień  uwzględniające udzielenie pomocy zwalnianym lub zwolnionym pracownikom w odnalezieniu się w nowej sytuacji życiowej i zawodowej, w tym przede wszystkim prowadzące do utrzymania lub podjęcia i utrzymania zatrudnienia, a także wsparcia osób odchodzących z rolnictwa.</w:t>
      </w:r>
    </w:p>
    <w:p w14:paraId="2816BC92" w14:textId="69266479" w:rsidR="002D395F" w:rsidRPr="00131257" w:rsidRDefault="0059492E">
      <w:pPr>
        <w:pStyle w:val="Akapitzlist"/>
        <w:numPr>
          <w:ilvl w:val="0"/>
          <w:numId w:val="32"/>
        </w:numPr>
        <w:spacing w:line="276" w:lineRule="auto"/>
        <w:ind w:left="426" w:hanging="284"/>
        <w:jc w:val="both"/>
        <w:rPr>
          <w:rFonts w:ascii="Times New Roman" w:hAnsi="Times New Roman" w:cs="Times New Roman"/>
          <w:sz w:val="24"/>
          <w:szCs w:val="24"/>
        </w:rPr>
      </w:pPr>
      <w:r w:rsidRPr="00131257">
        <w:rPr>
          <w:rFonts w:ascii="Times New Roman" w:hAnsi="Times New Roman" w:cs="Times New Roman"/>
          <w:b/>
          <w:bCs/>
          <w:sz w:val="24"/>
          <w:szCs w:val="24"/>
        </w:rPr>
        <w:t>Osoba zwolniona -</w:t>
      </w:r>
      <w:r w:rsidRPr="00131257">
        <w:rPr>
          <w:rFonts w:ascii="Times New Roman" w:hAnsi="Times New Roman" w:cs="Times New Roman"/>
          <w:sz w:val="24"/>
          <w:szCs w:val="24"/>
        </w:rPr>
        <w:t xml:space="preserve"> osoba pozostająca bez zatrudnienia, która utraciła pracę z przyczyn niedotyczących pracownika w okresie nie dłuższym niż 6 miesięcy przed dniem przystąpienia do projektu i nieposiadająca jednocześnie źródła dochodu z tytułu działalności zarobkowej wykonywanej w wymiarze równym lub większym niż połowa wymiaru czasu pracy i niebędąca jednocześnie osobą samozatrudnioną.</w:t>
      </w:r>
    </w:p>
    <w:p w14:paraId="7C483E30" w14:textId="18C40BF7" w:rsidR="0059492E" w:rsidRDefault="00FD4E35">
      <w:pPr>
        <w:pStyle w:val="Akapitzlist"/>
        <w:numPr>
          <w:ilvl w:val="0"/>
          <w:numId w:val="32"/>
        </w:numPr>
        <w:spacing w:line="276" w:lineRule="auto"/>
        <w:ind w:left="426" w:hanging="284"/>
        <w:jc w:val="both"/>
        <w:rPr>
          <w:rFonts w:ascii="Times New Roman" w:hAnsi="Times New Roman" w:cs="Times New Roman"/>
          <w:sz w:val="24"/>
          <w:szCs w:val="24"/>
        </w:rPr>
      </w:pPr>
      <w:r>
        <w:rPr>
          <w:rFonts w:ascii="Times New Roman" w:hAnsi="Times New Roman" w:cs="Times New Roman"/>
          <w:b/>
          <w:bCs/>
          <w:sz w:val="24"/>
          <w:szCs w:val="24"/>
        </w:rPr>
        <w:t xml:space="preserve">Osoba </w:t>
      </w:r>
      <w:r w:rsidR="0059492E" w:rsidRPr="00131257">
        <w:rPr>
          <w:rFonts w:ascii="Times New Roman" w:hAnsi="Times New Roman" w:cs="Times New Roman"/>
          <w:b/>
          <w:bCs/>
          <w:sz w:val="24"/>
          <w:szCs w:val="24"/>
        </w:rPr>
        <w:t>zagrożon</w:t>
      </w:r>
      <w:r>
        <w:rPr>
          <w:rFonts w:ascii="Times New Roman" w:hAnsi="Times New Roman" w:cs="Times New Roman"/>
          <w:b/>
          <w:bCs/>
          <w:sz w:val="24"/>
          <w:szCs w:val="24"/>
        </w:rPr>
        <w:t>a</w:t>
      </w:r>
      <w:r w:rsidR="0059492E" w:rsidRPr="00131257">
        <w:rPr>
          <w:rFonts w:ascii="Times New Roman" w:hAnsi="Times New Roman" w:cs="Times New Roman"/>
          <w:b/>
          <w:bCs/>
          <w:sz w:val="24"/>
          <w:szCs w:val="24"/>
        </w:rPr>
        <w:t xml:space="preserve"> zwolnieniem ––</w:t>
      </w:r>
      <w:r w:rsidR="0059492E" w:rsidRPr="00131257">
        <w:rPr>
          <w:rFonts w:ascii="Times New Roman" w:hAnsi="Times New Roman" w:cs="Times New Roman"/>
          <w:sz w:val="24"/>
          <w:szCs w:val="24"/>
        </w:rPr>
        <w:t xml:space="preserve"> pracownik zatrudniony u pracodawcy, który </w:t>
      </w:r>
      <w:r w:rsidR="00E27337" w:rsidRPr="00131257">
        <w:rPr>
          <w:rFonts w:ascii="Times New Roman" w:hAnsi="Times New Roman" w:cs="Times New Roman"/>
          <w:sz w:val="24"/>
          <w:szCs w:val="24"/>
        </w:rPr>
        <w:br/>
      </w:r>
      <w:r w:rsidR="0059492E" w:rsidRPr="00131257">
        <w:rPr>
          <w:rFonts w:ascii="Times New Roman" w:hAnsi="Times New Roman" w:cs="Times New Roman"/>
          <w:sz w:val="24"/>
          <w:szCs w:val="24"/>
        </w:rPr>
        <w:t xml:space="preserve">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lub zgodnie z przepisami ustawy z dnia 26 czerwca 1974 r. - Kodeks pracy - w przypadku rozwiązania stosunku pracy lub stosunku służbowego z tych przyczyn u pracodawcy zatrudniającego mniej niż 20 pracowników - albo dokonał likwidacji stanowisk pracy z przyczyn ekonomicznych, organizacyjnych, produkcyjnych lub technologicznych. Pracownik ten nie posiada jednocześnie źródła dochodu z tytułu innej </w:t>
      </w:r>
      <w:r w:rsidR="0059492E" w:rsidRPr="00131257">
        <w:rPr>
          <w:rFonts w:ascii="Times New Roman" w:hAnsi="Times New Roman" w:cs="Times New Roman"/>
          <w:sz w:val="24"/>
          <w:szCs w:val="24"/>
        </w:rPr>
        <w:lastRenderedPageBreak/>
        <w:t>działalności zarobkowej wykonywanej w wymiarze równym lub większym niż połowa wymiaru czasu pracy lub nie jest jednocześnie osobą samozatrudnioną.</w:t>
      </w:r>
    </w:p>
    <w:p w14:paraId="6565E6B1" w14:textId="31533145" w:rsidR="002D395F" w:rsidRPr="00131257" w:rsidRDefault="0059492E">
      <w:pPr>
        <w:pStyle w:val="Akapitzlist"/>
        <w:numPr>
          <w:ilvl w:val="0"/>
          <w:numId w:val="32"/>
        </w:numPr>
        <w:spacing w:line="276" w:lineRule="auto"/>
        <w:ind w:left="426" w:hanging="426"/>
        <w:jc w:val="both"/>
        <w:rPr>
          <w:rFonts w:ascii="Times New Roman" w:hAnsi="Times New Roman" w:cs="Times New Roman"/>
          <w:sz w:val="24"/>
          <w:szCs w:val="24"/>
        </w:rPr>
      </w:pPr>
      <w:r w:rsidRPr="00131257">
        <w:rPr>
          <w:rFonts w:ascii="Times New Roman" w:hAnsi="Times New Roman" w:cs="Times New Roman"/>
          <w:b/>
          <w:bCs/>
          <w:sz w:val="24"/>
          <w:szCs w:val="24"/>
        </w:rPr>
        <w:t>Pracownik przewidziany do zwolnienia</w:t>
      </w:r>
      <w:r w:rsidR="007A5FE6" w:rsidRPr="00131257">
        <w:rPr>
          <w:rFonts w:ascii="Times New Roman" w:hAnsi="Times New Roman" w:cs="Times New Roman"/>
          <w:b/>
          <w:bCs/>
          <w:sz w:val="24"/>
          <w:szCs w:val="24"/>
        </w:rPr>
        <w:t xml:space="preserve"> -</w:t>
      </w:r>
      <w:r w:rsidRPr="00131257">
        <w:rPr>
          <w:rFonts w:ascii="Times New Roman" w:hAnsi="Times New Roman" w:cs="Times New Roman"/>
          <w:sz w:val="24"/>
          <w:szCs w:val="24"/>
        </w:rPr>
        <w:t xml:space="preserve"> pracownik, który znajduje się w okresie wypowiedzenia stosunku pracy lub stosunku służbowego z przyczyn niedotyczących pracownika lub który został poinformowany przez pracodawcę o zamiarze nieprzedłużenia przez niego stosunku pracy lub stosunku służbowego i nie posiada jednocześnie źródła dochodu z tytułu innej działalności zarobkowej wykonywanej w wymiarze równym lub większym niż połowa wymiaru czasu pracy lub nie jest jednocześnie osobą samozatrudnioną</w:t>
      </w:r>
      <w:r w:rsidR="003D67D5" w:rsidRPr="00131257">
        <w:rPr>
          <w:rFonts w:ascii="Times New Roman" w:hAnsi="Times New Roman" w:cs="Times New Roman"/>
          <w:sz w:val="24"/>
          <w:szCs w:val="24"/>
        </w:rPr>
        <w:t>.</w:t>
      </w:r>
    </w:p>
    <w:p w14:paraId="4D9CCFB8" w14:textId="5C9E8B1C" w:rsidR="009054D7" w:rsidRDefault="009054D7">
      <w:pPr>
        <w:pStyle w:val="Akapitzlist"/>
        <w:numPr>
          <w:ilvl w:val="0"/>
          <w:numId w:val="32"/>
        </w:numPr>
        <w:spacing w:line="276" w:lineRule="auto"/>
        <w:ind w:left="426" w:hanging="426"/>
        <w:jc w:val="both"/>
        <w:rPr>
          <w:rFonts w:ascii="Times New Roman" w:hAnsi="Times New Roman" w:cs="Times New Roman"/>
          <w:sz w:val="24"/>
          <w:szCs w:val="24"/>
        </w:rPr>
      </w:pPr>
      <w:r w:rsidRPr="00131257">
        <w:rPr>
          <w:rFonts w:ascii="Times New Roman" w:hAnsi="Times New Roman" w:cs="Times New Roman"/>
          <w:b/>
          <w:bCs/>
          <w:sz w:val="24"/>
          <w:szCs w:val="24"/>
        </w:rPr>
        <w:t>Osoby z niepełnosprawnościami</w:t>
      </w:r>
      <w:r w:rsidRPr="00131257">
        <w:rPr>
          <w:rFonts w:ascii="Times New Roman" w:hAnsi="Times New Roman" w:cs="Times New Roman"/>
          <w:sz w:val="24"/>
          <w:szCs w:val="24"/>
        </w:rPr>
        <w:t xml:space="preserve"> - osoby niepełnosprawne w świetle przepisów ustawy </w:t>
      </w:r>
      <w:r w:rsidR="00B07834" w:rsidRPr="00131257">
        <w:rPr>
          <w:rFonts w:ascii="Times New Roman" w:hAnsi="Times New Roman" w:cs="Times New Roman"/>
          <w:sz w:val="24"/>
          <w:szCs w:val="24"/>
        </w:rPr>
        <w:br/>
      </w:r>
      <w:r w:rsidRPr="00131257">
        <w:rPr>
          <w:rFonts w:ascii="Times New Roman" w:hAnsi="Times New Roman" w:cs="Times New Roman"/>
          <w:sz w:val="24"/>
          <w:szCs w:val="24"/>
        </w:rPr>
        <w:t xml:space="preserve">z dnia 27 sierpnia 1997 r. o rehabilitacji zawodowej i społecznej, zatrudnianiu osób  niepełnosprawnych,  - osoby z zaburzeniami psychicznymi, o których mowa w ustawie z dnia 19 sierpnia 1994 r.  o ochronie zdrowia psychicznego,  - uczeń albo dziecko w wieku przedszkolnym posiadający orzeczenie o potrzebie  kształcenia specjalnego wydane ze względu na dany rodzaj niepełnosprawności lub dzieci i młodzież posiadające orzeczenia o potrzebie zajęć rewalidacyjno – wychowawczych wydawane ze względu na niepełnosprawność intelektualną w stopniu głębokim. Orzeczenia uczniów, dzieci lub młodzieży są wydawane przez zespół orzekający działający w publicznej poradni psychologiczno-pedagogicznej, w tym poradni specjalistycznej, t.j. osoby z odpowiednim orzeczeniem lub innym dokumentem poświadczającym stan zdrowia. </w:t>
      </w:r>
    </w:p>
    <w:p w14:paraId="24A0D881" w14:textId="70D28626" w:rsidR="002F36B1" w:rsidRDefault="0000237D" w:rsidP="00AC053D">
      <w:pPr>
        <w:pStyle w:val="Akapitzlist"/>
        <w:numPr>
          <w:ilvl w:val="0"/>
          <w:numId w:val="32"/>
        </w:numPr>
        <w:spacing w:before="120" w:after="120" w:line="276" w:lineRule="auto"/>
        <w:ind w:left="426" w:hanging="426"/>
        <w:jc w:val="both"/>
        <w:rPr>
          <w:rFonts w:ascii="Times New Roman" w:hAnsi="Times New Roman" w:cs="Times New Roman"/>
          <w:sz w:val="24"/>
          <w:szCs w:val="24"/>
        </w:rPr>
      </w:pPr>
      <w:r w:rsidRPr="002F36B1">
        <w:rPr>
          <w:rFonts w:ascii="Times New Roman" w:hAnsi="Times New Roman" w:cs="Times New Roman"/>
          <w:b/>
          <w:bCs/>
          <w:sz w:val="24"/>
          <w:szCs w:val="24"/>
        </w:rPr>
        <w:t xml:space="preserve">Osoba o niskich kwalifikacjach </w:t>
      </w:r>
      <w:r w:rsidRPr="002F36B1">
        <w:rPr>
          <w:rFonts w:ascii="Times New Roman" w:hAnsi="Times New Roman" w:cs="Times New Roman"/>
          <w:sz w:val="24"/>
          <w:szCs w:val="24"/>
        </w:rPr>
        <w:t>– to osoba posiadająca wykształcenie na poziomie do ISCED 4 włącznie.</w:t>
      </w:r>
      <w:r w:rsidR="002F36B1" w:rsidRPr="002F36B1">
        <w:rPr>
          <w:rFonts w:ascii="Times New Roman" w:hAnsi="Times New Roman" w:cs="Times New Roman"/>
          <w:sz w:val="24"/>
          <w:szCs w:val="24"/>
        </w:rPr>
        <w:t xml:space="preserve"> </w:t>
      </w:r>
      <w:r w:rsidRPr="002F36B1">
        <w:rPr>
          <w:rFonts w:ascii="Times New Roman" w:hAnsi="Times New Roman" w:cs="Times New Roman"/>
          <w:sz w:val="24"/>
          <w:szCs w:val="24"/>
        </w:rPr>
        <w:t>Do tego poziomu wykształcenia kwalifikują się</w:t>
      </w:r>
      <w:r w:rsidR="002F36B1">
        <w:rPr>
          <w:rFonts w:ascii="Times New Roman" w:hAnsi="Times New Roman" w:cs="Times New Roman"/>
          <w:sz w:val="24"/>
          <w:szCs w:val="24"/>
        </w:rPr>
        <w:t>:</w:t>
      </w:r>
    </w:p>
    <w:p w14:paraId="366E3246" w14:textId="2FEAE79A" w:rsidR="0000237D" w:rsidRPr="002F36B1" w:rsidRDefault="002F36B1" w:rsidP="00AC053D">
      <w:pPr>
        <w:pStyle w:val="Akapitzlist"/>
        <w:numPr>
          <w:ilvl w:val="0"/>
          <w:numId w:val="33"/>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osoby </w:t>
      </w:r>
      <w:r w:rsidR="0000237D" w:rsidRPr="002F36B1">
        <w:rPr>
          <w:rFonts w:ascii="Times New Roman" w:hAnsi="Times New Roman" w:cs="Times New Roman"/>
          <w:sz w:val="24"/>
          <w:szCs w:val="24"/>
        </w:rPr>
        <w:t>z wykształceniem co najwyżej średnim I stopnia (ISCED 0-2)</w:t>
      </w:r>
      <w:r w:rsidRPr="002F36B1">
        <w:rPr>
          <w:rFonts w:ascii="Times New Roman" w:hAnsi="Times New Roman" w:cs="Times New Roman"/>
          <w:sz w:val="24"/>
          <w:szCs w:val="24"/>
        </w:rPr>
        <w:t>.</w:t>
      </w:r>
      <w:r>
        <w:rPr>
          <w:rFonts w:ascii="Times New Roman" w:hAnsi="Times New Roman" w:cs="Times New Roman"/>
          <w:sz w:val="24"/>
          <w:szCs w:val="24"/>
        </w:rPr>
        <w:t xml:space="preserve"> </w:t>
      </w:r>
      <w:r w:rsidR="0000237D" w:rsidRPr="002F36B1">
        <w:rPr>
          <w:rFonts w:ascii="Times New Roman" w:hAnsi="Times New Roman" w:cs="Times New Roman"/>
          <w:sz w:val="24"/>
          <w:szCs w:val="24"/>
        </w:rPr>
        <w:t>Osoby, których najwyższy osiągnięty poziom wykształcenia to wykształcenie gimnazjalne lub podstawowe (8 klas szkoły podstawowej) (poziom ISCED 0-2) zgodnie z Międzynarodową Standardową Klasyfikacją Kształcenia UNESCO, tj.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r>
        <w:rPr>
          <w:rFonts w:ascii="Times New Roman" w:hAnsi="Times New Roman" w:cs="Times New Roman"/>
          <w:sz w:val="24"/>
          <w:szCs w:val="24"/>
        </w:rPr>
        <w:t>,</w:t>
      </w:r>
    </w:p>
    <w:p w14:paraId="3C8B6698" w14:textId="13799E2E" w:rsidR="0000237D" w:rsidRPr="002F36B1" w:rsidRDefault="002F36B1" w:rsidP="00AC053D">
      <w:pPr>
        <w:pStyle w:val="Akapitzlist"/>
        <w:numPr>
          <w:ilvl w:val="0"/>
          <w:numId w:val="33"/>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osoby </w:t>
      </w:r>
      <w:r w:rsidR="0000237D" w:rsidRPr="002F36B1">
        <w:rPr>
          <w:rFonts w:ascii="Times New Roman" w:hAnsi="Times New Roman" w:cs="Times New Roman"/>
          <w:sz w:val="24"/>
          <w:szCs w:val="24"/>
        </w:rPr>
        <w:t>z wykształceniem na poziomie średnim II stopnia (ISCED 3) lub na poziomie policealnym (ISCED 4)</w:t>
      </w:r>
      <w:r>
        <w:rPr>
          <w:rFonts w:ascii="Times New Roman" w:hAnsi="Times New Roman" w:cs="Times New Roman"/>
          <w:sz w:val="24"/>
          <w:szCs w:val="24"/>
        </w:rPr>
        <w:t>,</w:t>
      </w:r>
    </w:p>
    <w:p w14:paraId="4AEBB3C7" w14:textId="3BB60EE5" w:rsidR="0000237D" w:rsidRPr="002F36B1" w:rsidRDefault="002F36B1" w:rsidP="00AC053D">
      <w:pPr>
        <w:pStyle w:val="Akapitzlist"/>
        <w:numPr>
          <w:ilvl w:val="0"/>
          <w:numId w:val="33"/>
        </w:numPr>
        <w:spacing w:before="120" w:after="120" w:line="276" w:lineRule="auto"/>
        <w:jc w:val="both"/>
        <w:rPr>
          <w:rFonts w:cstheme="minorHAnsi"/>
          <w:sz w:val="28"/>
          <w:szCs w:val="28"/>
        </w:rPr>
      </w:pPr>
      <w:r>
        <w:rPr>
          <w:rFonts w:ascii="Times New Roman" w:hAnsi="Times New Roman" w:cs="Times New Roman"/>
          <w:sz w:val="24"/>
          <w:szCs w:val="24"/>
        </w:rPr>
        <w:t>o</w:t>
      </w:r>
      <w:r w:rsidR="0000237D" w:rsidRPr="002F36B1">
        <w:rPr>
          <w:rFonts w:ascii="Times New Roman" w:hAnsi="Times New Roman" w:cs="Times New Roman"/>
          <w:sz w:val="24"/>
          <w:szCs w:val="24"/>
        </w:rPr>
        <w:t>soby, których najwyższy osiągnięty poziom wykształcenia to wykształcenie średnie II stopnia – czyli ponadgimnazjalne lub ponadpodstawowe (poziom ISCED 3) albo wykształcenie policealne (ISCED 4) zgodnie z Międzynarodową Standardową Klasyfikacją Kształcenia UNESCO</w:t>
      </w:r>
      <w:r>
        <w:rPr>
          <w:rFonts w:ascii="Times New Roman" w:hAnsi="Times New Roman" w:cs="Times New Roman"/>
          <w:sz w:val="24"/>
          <w:szCs w:val="24"/>
        </w:rPr>
        <w:t>.</w:t>
      </w:r>
    </w:p>
    <w:p w14:paraId="38AEFFAF" w14:textId="1E01A86B" w:rsidR="003A77EB" w:rsidRPr="0000237D" w:rsidRDefault="009054D7" w:rsidP="0000237D">
      <w:pPr>
        <w:pStyle w:val="Akapitzlist"/>
        <w:numPr>
          <w:ilvl w:val="0"/>
          <w:numId w:val="32"/>
        </w:numPr>
        <w:spacing w:line="276" w:lineRule="auto"/>
        <w:ind w:left="426" w:hanging="426"/>
        <w:jc w:val="both"/>
        <w:rPr>
          <w:rFonts w:ascii="Times New Roman" w:hAnsi="Times New Roman" w:cs="Times New Roman"/>
          <w:sz w:val="24"/>
          <w:szCs w:val="24"/>
        </w:rPr>
      </w:pPr>
      <w:r w:rsidRPr="0000237D">
        <w:rPr>
          <w:rFonts w:ascii="Times New Roman" w:hAnsi="Times New Roman" w:cs="Times New Roman"/>
          <w:b/>
          <w:bCs/>
          <w:sz w:val="24"/>
          <w:szCs w:val="24"/>
        </w:rPr>
        <w:t>Projekt</w:t>
      </w:r>
      <w:r w:rsidRPr="0000237D">
        <w:rPr>
          <w:rFonts w:ascii="Times New Roman" w:hAnsi="Times New Roman" w:cs="Times New Roman"/>
          <w:sz w:val="24"/>
          <w:szCs w:val="24"/>
        </w:rPr>
        <w:t xml:space="preserve"> – </w:t>
      </w:r>
      <w:r w:rsidR="002F36B1">
        <w:rPr>
          <w:rFonts w:ascii="Times New Roman" w:hAnsi="Times New Roman" w:cs="Times New Roman"/>
          <w:sz w:val="24"/>
          <w:szCs w:val="24"/>
        </w:rPr>
        <w:t>p</w:t>
      </w:r>
      <w:r w:rsidRPr="0000237D">
        <w:rPr>
          <w:rFonts w:ascii="Times New Roman" w:hAnsi="Times New Roman" w:cs="Times New Roman"/>
          <w:sz w:val="24"/>
          <w:szCs w:val="24"/>
        </w:rPr>
        <w:t>rojekt „</w:t>
      </w:r>
      <w:r w:rsidR="00B9283D" w:rsidRPr="0000237D">
        <w:rPr>
          <w:rFonts w:ascii="Times New Roman" w:hAnsi="Times New Roman" w:cs="Times New Roman"/>
          <w:sz w:val="24"/>
          <w:szCs w:val="24"/>
        </w:rPr>
        <w:t>Now</w:t>
      </w:r>
      <w:r w:rsidR="00E27337" w:rsidRPr="0000237D">
        <w:rPr>
          <w:rFonts w:ascii="Times New Roman" w:hAnsi="Times New Roman" w:cs="Times New Roman"/>
          <w:sz w:val="24"/>
          <w:szCs w:val="24"/>
        </w:rPr>
        <w:t>a droga</w:t>
      </w:r>
      <w:r w:rsidRPr="0000237D">
        <w:rPr>
          <w:rFonts w:ascii="Times New Roman" w:hAnsi="Times New Roman" w:cs="Times New Roman"/>
          <w:sz w:val="24"/>
          <w:szCs w:val="24"/>
        </w:rPr>
        <w:t xml:space="preserve">” współfinansowany ze środków Unii Europejskiej </w:t>
      </w:r>
      <w:r w:rsidR="00E27337" w:rsidRPr="0000237D">
        <w:rPr>
          <w:rFonts w:ascii="Times New Roman" w:hAnsi="Times New Roman" w:cs="Times New Roman"/>
          <w:sz w:val="24"/>
          <w:szCs w:val="24"/>
        </w:rPr>
        <w:br/>
      </w:r>
      <w:r w:rsidRPr="0000237D">
        <w:rPr>
          <w:rFonts w:ascii="Times New Roman" w:hAnsi="Times New Roman" w:cs="Times New Roman"/>
          <w:sz w:val="24"/>
          <w:szCs w:val="24"/>
        </w:rPr>
        <w:t xml:space="preserve">i budżetu państwa, realizowany przez Fundację </w:t>
      </w:r>
      <w:r w:rsidR="00C733CD" w:rsidRPr="0000237D">
        <w:rPr>
          <w:rFonts w:ascii="Times New Roman" w:hAnsi="Times New Roman" w:cs="Times New Roman"/>
          <w:sz w:val="24"/>
          <w:szCs w:val="24"/>
        </w:rPr>
        <w:t xml:space="preserve">„INKUBATOR” </w:t>
      </w:r>
      <w:r w:rsidRPr="0000237D">
        <w:rPr>
          <w:rFonts w:ascii="Times New Roman" w:hAnsi="Times New Roman" w:cs="Times New Roman"/>
          <w:sz w:val="24"/>
          <w:szCs w:val="24"/>
        </w:rPr>
        <w:t xml:space="preserve">w Łodzi, w ramach programu regionalnego Fundusze Europejskie dla Łódzkiego 2021-2027, </w:t>
      </w:r>
      <w:r w:rsidR="00C733CD" w:rsidRPr="0000237D">
        <w:rPr>
          <w:rFonts w:ascii="Times New Roman" w:hAnsi="Times New Roman" w:cs="Times New Roman"/>
          <w:sz w:val="24"/>
          <w:szCs w:val="24"/>
        </w:rPr>
        <w:t>Priorytet FELD.0</w:t>
      </w:r>
      <w:r w:rsidR="00E27337" w:rsidRPr="0000237D">
        <w:rPr>
          <w:rFonts w:ascii="Times New Roman" w:hAnsi="Times New Roman" w:cs="Times New Roman"/>
          <w:sz w:val="24"/>
          <w:szCs w:val="24"/>
        </w:rPr>
        <w:t>9</w:t>
      </w:r>
      <w:r w:rsidR="00C733CD" w:rsidRPr="0000237D">
        <w:rPr>
          <w:rFonts w:ascii="Times New Roman" w:hAnsi="Times New Roman" w:cs="Times New Roman"/>
          <w:sz w:val="24"/>
          <w:szCs w:val="24"/>
        </w:rPr>
        <w:t xml:space="preserve"> „Fundusze europejskie dla </w:t>
      </w:r>
      <w:r w:rsidR="00E27337" w:rsidRPr="0000237D">
        <w:rPr>
          <w:rFonts w:ascii="Times New Roman" w:hAnsi="Times New Roman" w:cs="Times New Roman"/>
          <w:sz w:val="24"/>
          <w:szCs w:val="24"/>
        </w:rPr>
        <w:t>Ł</w:t>
      </w:r>
      <w:r w:rsidR="00C733CD" w:rsidRPr="0000237D">
        <w:rPr>
          <w:rFonts w:ascii="Times New Roman" w:hAnsi="Times New Roman" w:cs="Times New Roman"/>
          <w:sz w:val="24"/>
          <w:szCs w:val="24"/>
        </w:rPr>
        <w:t>ódzkie</w:t>
      </w:r>
      <w:r w:rsidR="00E27337" w:rsidRPr="0000237D">
        <w:rPr>
          <w:rFonts w:ascii="Times New Roman" w:hAnsi="Times New Roman" w:cs="Times New Roman"/>
          <w:sz w:val="24"/>
          <w:szCs w:val="24"/>
        </w:rPr>
        <w:t>go w transformacji</w:t>
      </w:r>
      <w:r w:rsidR="00C733CD" w:rsidRPr="0000237D">
        <w:rPr>
          <w:rFonts w:ascii="Times New Roman" w:hAnsi="Times New Roman" w:cs="Times New Roman"/>
          <w:sz w:val="24"/>
          <w:szCs w:val="24"/>
        </w:rPr>
        <w:t>”, Działanie FELD.0</w:t>
      </w:r>
      <w:r w:rsidR="00E27337" w:rsidRPr="0000237D">
        <w:rPr>
          <w:rFonts w:ascii="Times New Roman" w:hAnsi="Times New Roman" w:cs="Times New Roman"/>
          <w:sz w:val="24"/>
          <w:szCs w:val="24"/>
        </w:rPr>
        <w:t>9.</w:t>
      </w:r>
      <w:r w:rsidR="00C733CD" w:rsidRPr="0000237D">
        <w:rPr>
          <w:rFonts w:ascii="Times New Roman" w:hAnsi="Times New Roman" w:cs="Times New Roman"/>
          <w:sz w:val="24"/>
          <w:szCs w:val="24"/>
        </w:rPr>
        <w:t>0</w:t>
      </w:r>
      <w:r w:rsidR="00E27337" w:rsidRPr="0000237D">
        <w:rPr>
          <w:rFonts w:ascii="Times New Roman" w:hAnsi="Times New Roman" w:cs="Times New Roman"/>
          <w:sz w:val="24"/>
          <w:szCs w:val="24"/>
        </w:rPr>
        <w:t>2</w:t>
      </w:r>
      <w:r w:rsidR="00C733CD" w:rsidRPr="0000237D">
        <w:rPr>
          <w:rFonts w:ascii="Times New Roman" w:hAnsi="Times New Roman" w:cs="Times New Roman"/>
          <w:sz w:val="24"/>
          <w:szCs w:val="24"/>
        </w:rPr>
        <w:t xml:space="preserve"> „</w:t>
      </w:r>
      <w:r w:rsidR="00E27337" w:rsidRPr="0000237D">
        <w:rPr>
          <w:rFonts w:ascii="Times New Roman" w:hAnsi="Times New Roman" w:cs="Times New Roman"/>
          <w:sz w:val="24"/>
          <w:szCs w:val="24"/>
        </w:rPr>
        <w:t>Społeczeństwo w transformacji</w:t>
      </w:r>
      <w:r w:rsidR="00C733CD" w:rsidRPr="0000237D">
        <w:rPr>
          <w:rFonts w:ascii="Times New Roman" w:hAnsi="Times New Roman" w:cs="Times New Roman"/>
          <w:sz w:val="24"/>
          <w:szCs w:val="24"/>
        </w:rPr>
        <w:t xml:space="preserve">”. </w:t>
      </w:r>
    </w:p>
    <w:p w14:paraId="30922CB6" w14:textId="4E1F0F22" w:rsidR="009054D7" w:rsidRPr="00131257" w:rsidRDefault="009054D7">
      <w:pPr>
        <w:pStyle w:val="Akapitzlist"/>
        <w:numPr>
          <w:ilvl w:val="0"/>
          <w:numId w:val="32"/>
        </w:numPr>
        <w:spacing w:line="276" w:lineRule="auto"/>
        <w:ind w:left="426" w:hanging="426"/>
        <w:jc w:val="both"/>
        <w:rPr>
          <w:rFonts w:ascii="Times New Roman" w:hAnsi="Times New Roman" w:cs="Times New Roman"/>
          <w:sz w:val="24"/>
          <w:szCs w:val="24"/>
        </w:rPr>
      </w:pPr>
      <w:r w:rsidRPr="00131257">
        <w:rPr>
          <w:rFonts w:ascii="Times New Roman" w:hAnsi="Times New Roman" w:cs="Times New Roman"/>
          <w:b/>
          <w:bCs/>
          <w:sz w:val="24"/>
          <w:szCs w:val="24"/>
        </w:rPr>
        <w:lastRenderedPageBreak/>
        <w:t>Przetwarzanie danych osobowych -</w:t>
      </w:r>
      <w:r w:rsidRPr="00131257">
        <w:rPr>
          <w:rFonts w:ascii="Times New Roman" w:hAnsi="Times New Roman" w:cs="Times New Roman"/>
          <w:sz w:val="24"/>
          <w:szCs w:val="24"/>
        </w:rPr>
        <w:t xml:space="preserve"> oznacza to operacje wykonywane na danych osobowych, takie jak np. zbieranie, utrwalanie, przechowywanie, opracowywanie, zmienianie, udostępnianie i usuwanie, w zakresie niezbędnym do prowadzenia sprawozdawczości, monitoringu i ewaluacji w systemie CST 2021.  </w:t>
      </w:r>
    </w:p>
    <w:p w14:paraId="2CFC9509" w14:textId="05B12A70" w:rsidR="009054D7" w:rsidRPr="00131257" w:rsidRDefault="009054D7">
      <w:pPr>
        <w:pStyle w:val="Akapitzlist"/>
        <w:numPr>
          <w:ilvl w:val="0"/>
          <w:numId w:val="32"/>
        </w:numPr>
        <w:spacing w:line="276" w:lineRule="auto"/>
        <w:ind w:left="426" w:hanging="426"/>
        <w:jc w:val="both"/>
        <w:rPr>
          <w:rFonts w:ascii="Times New Roman" w:hAnsi="Times New Roman" w:cs="Times New Roman"/>
          <w:sz w:val="24"/>
          <w:szCs w:val="24"/>
        </w:rPr>
      </w:pPr>
      <w:r w:rsidRPr="00131257">
        <w:rPr>
          <w:rFonts w:ascii="Times New Roman" w:hAnsi="Times New Roman" w:cs="Times New Roman"/>
          <w:b/>
          <w:bCs/>
          <w:sz w:val="24"/>
          <w:szCs w:val="24"/>
        </w:rPr>
        <w:t>Strona www projektu</w:t>
      </w:r>
      <w:r w:rsidRPr="00131257">
        <w:rPr>
          <w:rFonts w:ascii="Times New Roman" w:hAnsi="Times New Roman" w:cs="Times New Roman"/>
          <w:sz w:val="24"/>
          <w:szCs w:val="24"/>
        </w:rPr>
        <w:t xml:space="preserve"> - strona internetowa </w:t>
      </w:r>
      <w:r w:rsidR="00C733CD" w:rsidRPr="00131257">
        <w:rPr>
          <w:rFonts w:ascii="Times New Roman" w:hAnsi="Times New Roman" w:cs="Times New Roman"/>
          <w:sz w:val="24"/>
          <w:szCs w:val="24"/>
        </w:rPr>
        <w:t xml:space="preserve">pod </w:t>
      </w:r>
      <w:r w:rsidRPr="00131257">
        <w:rPr>
          <w:rFonts w:ascii="Times New Roman" w:hAnsi="Times New Roman" w:cs="Times New Roman"/>
          <w:sz w:val="24"/>
          <w:szCs w:val="24"/>
        </w:rPr>
        <w:t xml:space="preserve">adresem: </w:t>
      </w:r>
      <w:r w:rsidR="00F25FC5" w:rsidRPr="00131257">
        <w:rPr>
          <w:rFonts w:ascii="Times New Roman" w:hAnsi="Times New Roman" w:cs="Times New Roman"/>
          <w:sz w:val="24"/>
          <w:szCs w:val="24"/>
        </w:rPr>
        <w:t>www.now</w:t>
      </w:r>
      <w:r w:rsidR="00E27337" w:rsidRPr="00131257">
        <w:rPr>
          <w:rFonts w:ascii="Times New Roman" w:hAnsi="Times New Roman" w:cs="Times New Roman"/>
          <w:sz w:val="24"/>
          <w:szCs w:val="24"/>
        </w:rPr>
        <w:t>adroga</w:t>
      </w:r>
      <w:r w:rsidR="00F25FC5" w:rsidRPr="00131257">
        <w:rPr>
          <w:rFonts w:ascii="Times New Roman" w:hAnsi="Times New Roman" w:cs="Times New Roman"/>
          <w:sz w:val="24"/>
          <w:szCs w:val="24"/>
        </w:rPr>
        <w:t>.inkubator.org.pl,</w:t>
      </w:r>
      <w:r w:rsidRPr="00131257">
        <w:rPr>
          <w:rFonts w:ascii="Times New Roman" w:hAnsi="Times New Roman" w:cs="Times New Roman"/>
          <w:sz w:val="24"/>
          <w:szCs w:val="24"/>
        </w:rPr>
        <w:t xml:space="preserve"> na której zamieszczane będą wszystkie informacje i  dokumenty dotyczące projektu. </w:t>
      </w:r>
    </w:p>
    <w:p w14:paraId="00267E7B" w14:textId="2F2456B3" w:rsidR="009054D7" w:rsidRPr="00131257" w:rsidRDefault="009054D7">
      <w:pPr>
        <w:pStyle w:val="Akapitzlist"/>
        <w:numPr>
          <w:ilvl w:val="0"/>
          <w:numId w:val="32"/>
        </w:numPr>
        <w:spacing w:line="276" w:lineRule="auto"/>
        <w:ind w:left="426" w:hanging="426"/>
        <w:jc w:val="both"/>
        <w:rPr>
          <w:rFonts w:ascii="Times New Roman" w:hAnsi="Times New Roman" w:cs="Times New Roman"/>
          <w:sz w:val="24"/>
          <w:szCs w:val="24"/>
        </w:rPr>
      </w:pPr>
      <w:r w:rsidRPr="00131257">
        <w:rPr>
          <w:rFonts w:ascii="Times New Roman" w:hAnsi="Times New Roman" w:cs="Times New Roman"/>
          <w:b/>
          <w:bCs/>
          <w:sz w:val="24"/>
          <w:szCs w:val="24"/>
        </w:rPr>
        <w:t>Uczestnik projektu -</w:t>
      </w:r>
      <w:r w:rsidRPr="00131257">
        <w:rPr>
          <w:rFonts w:ascii="Times New Roman" w:hAnsi="Times New Roman" w:cs="Times New Roman"/>
          <w:sz w:val="24"/>
          <w:szCs w:val="24"/>
        </w:rPr>
        <w:t xml:space="preserve"> osoba fizyczna zakwalifikowana do projektu i korzystająca  </w:t>
      </w:r>
      <w:r w:rsidR="003A77EB" w:rsidRPr="00131257">
        <w:rPr>
          <w:rFonts w:ascii="Times New Roman" w:hAnsi="Times New Roman" w:cs="Times New Roman"/>
          <w:sz w:val="24"/>
          <w:szCs w:val="24"/>
        </w:rPr>
        <w:br/>
      </w:r>
      <w:r w:rsidRPr="00131257">
        <w:rPr>
          <w:rFonts w:ascii="Times New Roman" w:hAnsi="Times New Roman" w:cs="Times New Roman"/>
          <w:sz w:val="24"/>
          <w:szCs w:val="24"/>
        </w:rPr>
        <w:t xml:space="preserve">z przewidzianych form wsparcia. </w:t>
      </w:r>
    </w:p>
    <w:p w14:paraId="216F9A5E" w14:textId="561452E0" w:rsidR="009054D7" w:rsidRPr="00131257" w:rsidRDefault="009054D7">
      <w:pPr>
        <w:pStyle w:val="Akapitzlist"/>
        <w:numPr>
          <w:ilvl w:val="0"/>
          <w:numId w:val="32"/>
        </w:numPr>
        <w:spacing w:line="276" w:lineRule="auto"/>
        <w:ind w:left="426" w:hanging="426"/>
        <w:jc w:val="both"/>
        <w:rPr>
          <w:rFonts w:ascii="Times New Roman" w:hAnsi="Times New Roman" w:cs="Times New Roman"/>
          <w:sz w:val="24"/>
          <w:szCs w:val="24"/>
        </w:rPr>
      </w:pPr>
      <w:r w:rsidRPr="00131257">
        <w:rPr>
          <w:rFonts w:ascii="Times New Roman" w:hAnsi="Times New Roman" w:cs="Times New Roman"/>
          <w:b/>
          <w:bCs/>
          <w:sz w:val="24"/>
          <w:szCs w:val="24"/>
        </w:rPr>
        <w:t>Zespół Zarządzający Projektem (ZZP)</w:t>
      </w:r>
      <w:r w:rsidRPr="00131257">
        <w:rPr>
          <w:rFonts w:ascii="Times New Roman" w:hAnsi="Times New Roman" w:cs="Times New Roman"/>
          <w:sz w:val="24"/>
          <w:szCs w:val="24"/>
        </w:rPr>
        <w:t xml:space="preserve"> – osoby odpowiedzialne za realizację projektu.</w:t>
      </w:r>
    </w:p>
    <w:p w14:paraId="76DC3E58" w14:textId="542BFE14" w:rsidR="007A5FE6" w:rsidRPr="005B0616" w:rsidRDefault="007A5FE6" w:rsidP="00534BDB">
      <w:pPr>
        <w:spacing w:line="276" w:lineRule="auto"/>
        <w:jc w:val="center"/>
        <w:rPr>
          <w:rFonts w:ascii="Times New Roman" w:hAnsi="Times New Roman" w:cs="Times New Roman"/>
          <w:b/>
          <w:bCs/>
          <w:sz w:val="24"/>
          <w:szCs w:val="24"/>
        </w:rPr>
      </w:pPr>
      <w:r w:rsidRPr="005B0616">
        <w:rPr>
          <w:rFonts w:ascii="Times New Roman" w:hAnsi="Times New Roman" w:cs="Times New Roman"/>
          <w:b/>
          <w:bCs/>
          <w:sz w:val="24"/>
          <w:szCs w:val="24"/>
        </w:rPr>
        <w:t>§ 3</w:t>
      </w:r>
      <w:r w:rsidR="0047241E" w:rsidRPr="005B0616">
        <w:rPr>
          <w:rFonts w:ascii="Times New Roman" w:hAnsi="Times New Roman" w:cs="Times New Roman"/>
          <w:b/>
          <w:bCs/>
          <w:sz w:val="24"/>
          <w:szCs w:val="24"/>
        </w:rPr>
        <w:t xml:space="preserve"> </w:t>
      </w:r>
      <w:r w:rsidRPr="005B0616">
        <w:rPr>
          <w:rFonts w:ascii="Times New Roman" w:hAnsi="Times New Roman" w:cs="Times New Roman"/>
          <w:b/>
          <w:bCs/>
          <w:sz w:val="24"/>
          <w:szCs w:val="24"/>
        </w:rPr>
        <w:t>Uczestnicy projektu</w:t>
      </w:r>
    </w:p>
    <w:p w14:paraId="6C1E9226" w14:textId="091716B4" w:rsidR="00C36C41" w:rsidRPr="005B0616" w:rsidRDefault="000529C6" w:rsidP="00534BDB">
      <w:pPr>
        <w:pStyle w:val="Akapitzlist"/>
        <w:numPr>
          <w:ilvl w:val="0"/>
          <w:numId w:val="3"/>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W projekcie mogą uczestniczyć</w:t>
      </w:r>
      <w:r w:rsidR="00097EBF" w:rsidRPr="005B0616">
        <w:rPr>
          <w:rFonts w:ascii="Times New Roman" w:hAnsi="Times New Roman" w:cs="Times New Roman"/>
          <w:sz w:val="24"/>
          <w:szCs w:val="24"/>
        </w:rPr>
        <w:t>:</w:t>
      </w:r>
    </w:p>
    <w:p w14:paraId="7BDCF4D4" w14:textId="720A7038" w:rsidR="00097EBF" w:rsidRPr="005B0616" w:rsidRDefault="00097EBF" w:rsidP="00534BDB">
      <w:pPr>
        <w:pStyle w:val="Akapitzlist"/>
        <w:numPr>
          <w:ilvl w:val="0"/>
          <w:numId w:val="1"/>
        </w:numPr>
        <w:spacing w:line="276" w:lineRule="auto"/>
        <w:jc w:val="both"/>
        <w:rPr>
          <w:rFonts w:ascii="Times New Roman" w:hAnsi="Times New Roman" w:cs="Times New Roman"/>
          <w:sz w:val="24"/>
          <w:szCs w:val="24"/>
        </w:rPr>
      </w:pPr>
      <w:bookmarkStart w:id="0" w:name="_Hlk205540861"/>
      <w:r w:rsidRPr="005B0616">
        <w:rPr>
          <w:rFonts w:ascii="Times New Roman" w:hAnsi="Times New Roman" w:cs="Times New Roman"/>
          <w:b/>
          <w:bCs/>
          <w:sz w:val="24"/>
          <w:szCs w:val="24"/>
        </w:rPr>
        <w:t xml:space="preserve">Osoby zwolnione, </w:t>
      </w:r>
      <w:r w:rsidRPr="005B0616">
        <w:rPr>
          <w:rFonts w:ascii="Times New Roman" w:hAnsi="Times New Roman" w:cs="Times New Roman"/>
          <w:sz w:val="24"/>
          <w:szCs w:val="24"/>
        </w:rPr>
        <w:t xml:space="preserve">które utraciły pracę z przyczyn </w:t>
      </w:r>
      <w:r w:rsidR="0034255D" w:rsidRPr="005B0616">
        <w:rPr>
          <w:rFonts w:ascii="Times New Roman" w:hAnsi="Times New Roman" w:cs="Times New Roman"/>
          <w:sz w:val="24"/>
          <w:szCs w:val="24"/>
        </w:rPr>
        <w:t>dotyczących zakładu pracy,</w:t>
      </w:r>
      <w:r w:rsidRPr="005B0616">
        <w:rPr>
          <w:rFonts w:ascii="Times New Roman" w:hAnsi="Times New Roman" w:cs="Times New Roman"/>
          <w:sz w:val="24"/>
          <w:szCs w:val="24"/>
        </w:rPr>
        <w:t xml:space="preserve"> </w:t>
      </w:r>
      <w:r w:rsidR="003D67D5" w:rsidRPr="005B0616">
        <w:rPr>
          <w:rFonts w:ascii="Times New Roman" w:hAnsi="Times New Roman" w:cs="Times New Roman"/>
          <w:sz w:val="24"/>
          <w:szCs w:val="24"/>
        </w:rPr>
        <w:br/>
      </w:r>
      <w:r w:rsidRPr="005B0616">
        <w:rPr>
          <w:rFonts w:ascii="Times New Roman" w:hAnsi="Times New Roman" w:cs="Times New Roman"/>
          <w:sz w:val="24"/>
          <w:szCs w:val="24"/>
        </w:rPr>
        <w:t>w okresie nie dłuższym niż 6 miesięcy przed dniem przystąpienia do projektu;</w:t>
      </w:r>
    </w:p>
    <w:p w14:paraId="724CB066" w14:textId="356A5C43" w:rsidR="00097EBF" w:rsidRPr="005B0616" w:rsidRDefault="00097EBF" w:rsidP="00534BDB">
      <w:pPr>
        <w:pStyle w:val="Akapitzlist"/>
        <w:numPr>
          <w:ilvl w:val="0"/>
          <w:numId w:val="1"/>
        </w:numPr>
        <w:spacing w:line="276" w:lineRule="auto"/>
        <w:jc w:val="both"/>
        <w:rPr>
          <w:rFonts w:ascii="Times New Roman" w:hAnsi="Times New Roman" w:cs="Times New Roman"/>
          <w:sz w:val="24"/>
          <w:szCs w:val="24"/>
        </w:rPr>
      </w:pPr>
      <w:r w:rsidRPr="005B0616">
        <w:rPr>
          <w:rFonts w:ascii="Times New Roman" w:hAnsi="Times New Roman" w:cs="Times New Roman"/>
          <w:b/>
          <w:bCs/>
          <w:sz w:val="24"/>
          <w:szCs w:val="24"/>
        </w:rPr>
        <w:t>Pracownicy zagrożeni zwolnieniem ––</w:t>
      </w:r>
      <w:r w:rsidRPr="005B0616">
        <w:rPr>
          <w:rFonts w:ascii="Times New Roman" w:hAnsi="Times New Roman" w:cs="Times New Roman"/>
          <w:sz w:val="24"/>
          <w:szCs w:val="24"/>
        </w:rPr>
        <w:t xml:space="preserve"> pracownicy zatrudnieni u pracodawcy, który w okresie 12 miesięcy poprzedzających przystąpienie tego pracownika do projektu dokonał rozwiązania stosunku pracy lub stosunku służbowego z przyczyn </w:t>
      </w:r>
      <w:r w:rsidR="0034255D" w:rsidRPr="005B0616">
        <w:rPr>
          <w:rFonts w:ascii="Times New Roman" w:hAnsi="Times New Roman" w:cs="Times New Roman"/>
          <w:sz w:val="24"/>
          <w:szCs w:val="24"/>
        </w:rPr>
        <w:t>dotyczących zakładu pracy;</w:t>
      </w:r>
    </w:p>
    <w:p w14:paraId="6B740E7B" w14:textId="1753EECC" w:rsidR="00097EBF" w:rsidRDefault="00097EBF" w:rsidP="00534BDB">
      <w:pPr>
        <w:pStyle w:val="Akapitzlist"/>
        <w:numPr>
          <w:ilvl w:val="0"/>
          <w:numId w:val="1"/>
        </w:numPr>
        <w:spacing w:line="276" w:lineRule="auto"/>
        <w:jc w:val="both"/>
        <w:rPr>
          <w:rFonts w:ascii="Times New Roman" w:hAnsi="Times New Roman" w:cs="Times New Roman"/>
          <w:sz w:val="24"/>
          <w:szCs w:val="24"/>
        </w:rPr>
      </w:pPr>
      <w:r w:rsidRPr="005B0616">
        <w:rPr>
          <w:rFonts w:ascii="Times New Roman" w:hAnsi="Times New Roman" w:cs="Times New Roman"/>
          <w:b/>
          <w:bCs/>
          <w:sz w:val="24"/>
          <w:szCs w:val="24"/>
        </w:rPr>
        <w:t>Pracownicy przewidziani do zwolnienia -</w:t>
      </w:r>
      <w:r w:rsidRPr="005B0616">
        <w:rPr>
          <w:rFonts w:ascii="Times New Roman" w:hAnsi="Times New Roman" w:cs="Times New Roman"/>
          <w:sz w:val="24"/>
          <w:szCs w:val="24"/>
        </w:rPr>
        <w:t xml:space="preserve"> pracownicy, którzy znajdują się w okresie wypowiedzenia stosunku pracy lub stosunku służbowego z przyczyn </w:t>
      </w:r>
      <w:r w:rsidR="0034255D" w:rsidRPr="005B0616">
        <w:rPr>
          <w:rFonts w:ascii="Times New Roman" w:hAnsi="Times New Roman" w:cs="Times New Roman"/>
          <w:sz w:val="24"/>
          <w:szCs w:val="24"/>
        </w:rPr>
        <w:t>dotyczących zakładu pracy;</w:t>
      </w:r>
    </w:p>
    <w:p w14:paraId="0768F23E" w14:textId="172F8684" w:rsidR="007A7C01" w:rsidRPr="0011721E" w:rsidRDefault="001618F5" w:rsidP="00534BDB">
      <w:pPr>
        <w:pStyle w:val="Akapitzlist"/>
        <w:spacing w:line="276" w:lineRule="auto"/>
        <w:jc w:val="both"/>
        <w:rPr>
          <w:rFonts w:ascii="Times New Roman" w:hAnsi="Times New Roman" w:cs="Times New Roman"/>
          <w:sz w:val="24"/>
          <w:szCs w:val="24"/>
        </w:rPr>
      </w:pPr>
      <w:r w:rsidRPr="0011721E">
        <w:rPr>
          <w:rFonts w:ascii="Times New Roman" w:hAnsi="Times New Roman" w:cs="Times New Roman"/>
          <w:b/>
          <w:bCs/>
          <w:sz w:val="24"/>
          <w:szCs w:val="24"/>
        </w:rPr>
        <w:t>uczący się, pracujący lub zamieszkujący</w:t>
      </w:r>
      <w:r w:rsidRPr="0011721E">
        <w:rPr>
          <w:rFonts w:ascii="Times New Roman" w:hAnsi="Times New Roman" w:cs="Times New Roman"/>
          <w:sz w:val="24"/>
          <w:szCs w:val="24"/>
        </w:rPr>
        <w:t xml:space="preserve"> </w:t>
      </w:r>
      <w:r w:rsidR="00AA5619" w:rsidRPr="0011721E">
        <w:rPr>
          <w:rFonts w:ascii="Times New Roman" w:hAnsi="Times New Roman" w:cs="Times New Roman"/>
          <w:sz w:val="24"/>
          <w:szCs w:val="24"/>
        </w:rPr>
        <w:t>na Obszarze Transformacji (OT) określonym w Terytorialnym Planie Sprawiedliwej Transformacji Województwa Łódzkiego</w:t>
      </w:r>
      <w:r w:rsidR="00FA5299">
        <w:rPr>
          <w:rFonts w:ascii="Times New Roman" w:hAnsi="Times New Roman" w:cs="Times New Roman"/>
          <w:sz w:val="24"/>
          <w:szCs w:val="24"/>
        </w:rPr>
        <w:t>, obejmującym</w:t>
      </w:r>
      <w:r w:rsidR="007A7C01" w:rsidRPr="0011721E">
        <w:rPr>
          <w:rFonts w:ascii="Times New Roman" w:hAnsi="Times New Roman" w:cs="Times New Roman"/>
          <w:sz w:val="24"/>
          <w:szCs w:val="24"/>
        </w:rPr>
        <w:t xml:space="preserve"> 35 następujących gmin: </w:t>
      </w:r>
    </w:p>
    <w:p w14:paraId="794C2434" w14:textId="228615A3" w:rsidR="007A7C01" w:rsidRPr="0011721E" w:rsidRDefault="007A7C01">
      <w:pPr>
        <w:pStyle w:val="Akapitzlist"/>
        <w:numPr>
          <w:ilvl w:val="0"/>
          <w:numId w:val="28"/>
        </w:numPr>
        <w:spacing w:line="276" w:lineRule="auto"/>
        <w:jc w:val="both"/>
        <w:rPr>
          <w:rFonts w:ascii="Times New Roman" w:hAnsi="Times New Roman" w:cs="Times New Roman"/>
          <w:sz w:val="24"/>
          <w:szCs w:val="24"/>
        </w:rPr>
      </w:pPr>
      <w:r w:rsidRPr="0011721E">
        <w:rPr>
          <w:rFonts w:ascii="Times New Roman" w:hAnsi="Times New Roman" w:cs="Times New Roman"/>
          <w:sz w:val="24"/>
          <w:szCs w:val="24"/>
        </w:rPr>
        <w:t xml:space="preserve">powiat bełchatowski – gminy:  Bełchatów, Bełchatów – gmina wiejska, Kleszczów, Drużbice, Kluki, Rusiec, Szczerców, Zelów; </w:t>
      </w:r>
    </w:p>
    <w:p w14:paraId="7915E29D" w14:textId="0CF8D660" w:rsidR="007A7C01" w:rsidRPr="0011721E" w:rsidRDefault="007A7C01">
      <w:pPr>
        <w:pStyle w:val="Akapitzlist"/>
        <w:numPr>
          <w:ilvl w:val="0"/>
          <w:numId w:val="28"/>
        </w:numPr>
        <w:spacing w:line="276" w:lineRule="auto"/>
        <w:jc w:val="both"/>
        <w:rPr>
          <w:rFonts w:ascii="Times New Roman" w:hAnsi="Times New Roman" w:cs="Times New Roman"/>
          <w:sz w:val="24"/>
          <w:szCs w:val="24"/>
        </w:rPr>
      </w:pPr>
      <w:r w:rsidRPr="0011721E">
        <w:rPr>
          <w:rFonts w:ascii="Times New Roman" w:hAnsi="Times New Roman" w:cs="Times New Roman"/>
          <w:sz w:val="24"/>
          <w:szCs w:val="24"/>
        </w:rPr>
        <w:t xml:space="preserve">powiat Piotrków Trybunalski – gmina Piotrków Trybunalski; </w:t>
      </w:r>
    </w:p>
    <w:p w14:paraId="57A38776" w14:textId="4144D147" w:rsidR="007A7C01" w:rsidRPr="0011721E" w:rsidRDefault="007A7C01">
      <w:pPr>
        <w:pStyle w:val="Akapitzlist"/>
        <w:numPr>
          <w:ilvl w:val="0"/>
          <w:numId w:val="28"/>
        </w:numPr>
        <w:spacing w:line="276" w:lineRule="auto"/>
        <w:jc w:val="both"/>
        <w:rPr>
          <w:rFonts w:ascii="Times New Roman" w:hAnsi="Times New Roman" w:cs="Times New Roman"/>
          <w:sz w:val="24"/>
          <w:szCs w:val="24"/>
        </w:rPr>
      </w:pPr>
      <w:r w:rsidRPr="0011721E">
        <w:rPr>
          <w:rFonts w:ascii="Times New Roman" w:hAnsi="Times New Roman" w:cs="Times New Roman"/>
          <w:sz w:val="24"/>
          <w:szCs w:val="24"/>
        </w:rPr>
        <w:t xml:space="preserve">powiat piotrkowski – gminy: Gorzkowice, Rozprza, Wola Krzysztoporska;  </w:t>
      </w:r>
    </w:p>
    <w:p w14:paraId="37909F65" w14:textId="081D77AC" w:rsidR="007A7C01" w:rsidRPr="0011721E" w:rsidRDefault="007A7C01">
      <w:pPr>
        <w:pStyle w:val="Akapitzlist"/>
        <w:numPr>
          <w:ilvl w:val="0"/>
          <w:numId w:val="28"/>
        </w:numPr>
        <w:spacing w:line="276" w:lineRule="auto"/>
        <w:jc w:val="both"/>
        <w:rPr>
          <w:rFonts w:ascii="Times New Roman" w:hAnsi="Times New Roman" w:cs="Times New Roman"/>
          <w:sz w:val="24"/>
          <w:szCs w:val="24"/>
        </w:rPr>
      </w:pPr>
      <w:r w:rsidRPr="0011721E">
        <w:rPr>
          <w:rFonts w:ascii="Times New Roman" w:hAnsi="Times New Roman" w:cs="Times New Roman"/>
          <w:sz w:val="24"/>
          <w:szCs w:val="24"/>
        </w:rPr>
        <w:t xml:space="preserve">powiat radomszczański – gminy: Dobryszyce, Gomunice, Kamieńsk, Lgota Wielka, Ładzice, Radomsko i Radomsko – gmina wiejska;  </w:t>
      </w:r>
    </w:p>
    <w:p w14:paraId="423FC440" w14:textId="69CF5E72" w:rsidR="007A7C01" w:rsidRPr="0011721E" w:rsidRDefault="007A7C01">
      <w:pPr>
        <w:pStyle w:val="Akapitzlist"/>
        <w:numPr>
          <w:ilvl w:val="0"/>
          <w:numId w:val="28"/>
        </w:numPr>
        <w:spacing w:line="276" w:lineRule="auto"/>
        <w:jc w:val="both"/>
        <w:rPr>
          <w:rFonts w:ascii="Times New Roman" w:hAnsi="Times New Roman" w:cs="Times New Roman"/>
          <w:sz w:val="24"/>
          <w:szCs w:val="24"/>
        </w:rPr>
      </w:pPr>
      <w:r w:rsidRPr="0011721E">
        <w:rPr>
          <w:rFonts w:ascii="Times New Roman" w:hAnsi="Times New Roman" w:cs="Times New Roman"/>
          <w:sz w:val="24"/>
          <w:szCs w:val="24"/>
        </w:rPr>
        <w:t xml:space="preserve">powiat pajęczański – gminy: Działoszyn, Kiełczygłów, Nowa Brzeźnica, Pajęczno, Rząśnia, Siemkowice, Strzelce Wielkie, Sulmierzyce; </w:t>
      </w:r>
    </w:p>
    <w:p w14:paraId="2358ADEF" w14:textId="536720CB" w:rsidR="007A7C01" w:rsidRPr="0011721E" w:rsidRDefault="007A7C01">
      <w:pPr>
        <w:pStyle w:val="Akapitzlist"/>
        <w:numPr>
          <w:ilvl w:val="0"/>
          <w:numId w:val="28"/>
        </w:numPr>
        <w:spacing w:line="276" w:lineRule="auto"/>
        <w:jc w:val="both"/>
        <w:rPr>
          <w:rFonts w:ascii="Times New Roman" w:hAnsi="Times New Roman" w:cs="Times New Roman"/>
          <w:sz w:val="24"/>
          <w:szCs w:val="24"/>
        </w:rPr>
      </w:pPr>
      <w:r w:rsidRPr="0011721E">
        <w:rPr>
          <w:rFonts w:ascii="Times New Roman" w:hAnsi="Times New Roman" w:cs="Times New Roman"/>
          <w:sz w:val="24"/>
          <w:szCs w:val="24"/>
        </w:rPr>
        <w:t>powiat łaski – gmina Widawa;</w:t>
      </w:r>
    </w:p>
    <w:p w14:paraId="1C1565C5" w14:textId="3661DC5F" w:rsidR="007A7C01" w:rsidRPr="0011721E" w:rsidRDefault="007A7C01">
      <w:pPr>
        <w:pStyle w:val="Akapitzlist"/>
        <w:numPr>
          <w:ilvl w:val="0"/>
          <w:numId w:val="28"/>
        </w:numPr>
        <w:spacing w:line="276" w:lineRule="auto"/>
        <w:jc w:val="both"/>
        <w:rPr>
          <w:rFonts w:ascii="Times New Roman" w:hAnsi="Times New Roman" w:cs="Times New Roman"/>
          <w:sz w:val="24"/>
          <w:szCs w:val="24"/>
        </w:rPr>
      </w:pPr>
      <w:r w:rsidRPr="0011721E">
        <w:rPr>
          <w:rFonts w:ascii="Times New Roman" w:hAnsi="Times New Roman" w:cs="Times New Roman"/>
          <w:sz w:val="24"/>
          <w:szCs w:val="24"/>
        </w:rPr>
        <w:t>powiat sieradzki – gmina Złoczew;</w:t>
      </w:r>
    </w:p>
    <w:p w14:paraId="40E36740" w14:textId="634FED12" w:rsidR="00AA5619" w:rsidRPr="0011721E" w:rsidRDefault="007A7C01">
      <w:pPr>
        <w:pStyle w:val="Akapitzlist"/>
        <w:numPr>
          <w:ilvl w:val="0"/>
          <w:numId w:val="28"/>
        </w:numPr>
        <w:spacing w:line="276" w:lineRule="auto"/>
        <w:jc w:val="both"/>
        <w:rPr>
          <w:rFonts w:ascii="Times New Roman" w:hAnsi="Times New Roman" w:cs="Times New Roman"/>
          <w:sz w:val="24"/>
          <w:szCs w:val="24"/>
        </w:rPr>
      </w:pPr>
      <w:r w:rsidRPr="0011721E">
        <w:rPr>
          <w:rFonts w:ascii="Times New Roman" w:hAnsi="Times New Roman" w:cs="Times New Roman"/>
          <w:sz w:val="24"/>
          <w:szCs w:val="24"/>
        </w:rPr>
        <w:t xml:space="preserve">powiat wieluński – gminy: Czarnożyły, Konopnica, Osjaków, Ostrówek, Wieluń, Wierzchlas.   </w:t>
      </w:r>
    </w:p>
    <w:bookmarkEnd w:id="0"/>
    <w:p w14:paraId="03512589" w14:textId="30F40E4A" w:rsidR="0034255D" w:rsidRPr="005B0616" w:rsidRDefault="0034255D" w:rsidP="00534BDB">
      <w:pPr>
        <w:pStyle w:val="Akapitzlist"/>
        <w:numPr>
          <w:ilvl w:val="0"/>
          <w:numId w:val="3"/>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 xml:space="preserve">Przyczyny dotyczące zakładu pracy to:  </w:t>
      </w:r>
    </w:p>
    <w:p w14:paraId="76CE4A3F" w14:textId="7854F89B" w:rsidR="0034255D" w:rsidRPr="005B0616" w:rsidRDefault="0034255D">
      <w:pPr>
        <w:pStyle w:val="Akapitzlist"/>
        <w:numPr>
          <w:ilvl w:val="0"/>
          <w:numId w:val="4"/>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 xml:space="preserve">rozwiązanie stosunku pracy lub stosunku służbowego z przyczyn niedotyczących pracowników, zgodnie z przepisami o szczególnych zasadach rozwiązywania </w:t>
      </w:r>
      <w:r w:rsidR="003D67D5" w:rsidRPr="005B0616">
        <w:rPr>
          <w:rFonts w:ascii="Times New Roman" w:hAnsi="Times New Roman" w:cs="Times New Roman"/>
          <w:sz w:val="24"/>
          <w:szCs w:val="24"/>
        </w:rPr>
        <w:br/>
      </w:r>
      <w:r w:rsidRPr="005B0616">
        <w:rPr>
          <w:rFonts w:ascii="Times New Roman" w:hAnsi="Times New Roman" w:cs="Times New Roman"/>
          <w:sz w:val="24"/>
          <w:szCs w:val="24"/>
        </w:rPr>
        <w:t xml:space="preserve">z pracownikami stosunków pracy z przyczyn niedotyczących pracowników lub zgodnie </w:t>
      </w:r>
      <w:r w:rsidRPr="005B0616">
        <w:rPr>
          <w:rFonts w:ascii="Times New Roman" w:hAnsi="Times New Roman" w:cs="Times New Roman"/>
          <w:sz w:val="24"/>
          <w:szCs w:val="24"/>
        </w:rPr>
        <w:lastRenderedPageBreak/>
        <w:t xml:space="preserve">z przepisami ustawy z dnia 26 czerwca 1974 r. – Kodeks pracy, w przypadku rozwiązania stosunku pracy lub stosunku służbowego z tych przyczyn u pracodawcy zatrudniającego mniej niż 20 pracowników,  </w:t>
      </w:r>
    </w:p>
    <w:p w14:paraId="10C03E6E" w14:textId="37121244" w:rsidR="0034255D" w:rsidRPr="005B0616" w:rsidRDefault="0034255D">
      <w:pPr>
        <w:pStyle w:val="Akapitzlist"/>
        <w:numPr>
          <w:ilvl w:val="0"/>
          <w:numId w:val="4"/>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 xml:space="preserve">rozwiązanie stosunku pracy lub stosunku służbowego z powodu ogłoszenia upadłości pracodawcy, jego likwidacji lub likwidacji stanowiska pracy z przyczyn ekonomicznych, organizacyjnych, produkcyjnych albo technologicznych,  </w:t>
      </w:r>
    </w:p>
    <w:p w14:paraId="680B665D" w14:textId="6ED23F07" w:rsidR="0034255D" w:rsidRDefault="0034255D">
      <w:pPr>
        <w:pStyle w:val="Akapitzlist"/>
        <w:numPr>
          <w:ilvl w:val="0"/>
          <w:numId w:val="4"/>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 xml:space="preserve">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w:t>
      </w:r>
      <w:r w:rsidR="003D67D5" w:rsidRPr="005B0616">
        <w:rPr>
          <w:rFonts w:ascii="Times New Roman" w:hAnsi="Times New Roman" w:cs="Times New Roman"/>
          <w:sz w:val="24"/>
          <w:szCs w:val="24"/>
        </w:rPr>
        <w:br/>
      </w:r>
      <w:r w:rsidRPr="005B0616">
        <w:rPr>
          <w:rFonts w:ascii="Times New Roman" w:hAnsi="Times New Roman" w:cs="Times New Roman"/>
          <w:sz w:val="24"/>
          <w:szCs w:val="24"/>
        </w:rPr>
        <w:t xml:space="preserve">i płacy,  </w:t>
      </w:r>
    </w:p>
    <w:p w14:paraId="54227B09" w14:textId="05DD1CA9" w:rsidR="00097EBF" w:rsidRPr="005B0616" w:rsidRDefault="0034255D">
      <w:pPr>
        <w:pStyle w:val="Akapitzlist"/>
        <w:numPr>
          <w:ilvl w:val="0"/>
          <w:numId w:val="4"/>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rozwiązanie stosunku pracy przez pracownika na podstawie art. 55 § 11 ustawy z dnia 26 czerwca 1974 r. – Kodeks pracy, z uwagi na ciężkie naruszenie podstawowych obowiązków wobec pracownika.</w:t>
      </w:r>
    </w:p>
    <w:p w14:paraId="1A9D718D" w14:textId="7BCA8C80" w:rsidR="007A5FE6" w:rsidRPr="005B0616" w:rsidRDefault="00925C9F" w:rsidP="00534BDB">
      <w:p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3</w:t>
      </w:r>
      <w:r w:rsidR="007A5FE6" w:rsidRPr="005B0616">
        <w:rPr>
          <w:rFonts w:ascii="Times New Roman" w:hAnsi="Times New Roman" w:cs="Times New Roman"/>
          <w:sz w:val="24"/>
          <w:szCs w:val="24"/>
        </w:rPr>
        <w:t xml:space="preserve">. </w:t>
      </w:r>
      <w:bookmarkStart w:id="1" w:name="_Hlk205541595"/>
      <w:r w:rsidR="007A5FE6" w:rsidRPr="005B0616">
        <w:rPr>
          <w:rFonts w:ascii="Times New Roman" w:hAnsi="Times New Roman" w:cs="Times New Roman"/>
          <w:sz w:val="24"/>
          <w:szCs w:val="24"/>
        </w:rPr>
        <w:t xml:space="preserve">Projekt zakłada preferencje udziału dla: </w:t>
      </w:r>
    </w:p>
    <w:p w14:paraId="18137BFF" w14:textId="45C420A4" w:rsidR="0034255D" w:rsidRPr="005B0616" w:rsidRDefault="0034255D" w:rsidP="00534BDB">
      <w:pPr>
        <w:pStyle w:val="Akapitzlist"/>
        <w:numPr>
          <w:ilvl w:val="0"/>
          <w:numId w:val="2"/>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kobiet</w:t>
      </w:r>
      <w:r w:rsidR="00C765F6">
        <w:rPr>
          <w:rFonts w:ascii="Times New Roman" w:hAnsi="Times New Roman" w:cs="Times New Roman"/>
          <w:sz w:val="24"/>
          <w:szCs w:val="24"/>
        </w:rPr>
        <w:t>;</w:t>
      </w:r>
    </w:p>
    <w:p w14:paraId="3009FCA5" w14:textId="10250AF3" w:rsidR="0034255D" w:rsidRDefault="0034255D" w:rsidP="00534BDB">
      <w:pPr>
        <w:pStyle w:val="Akapitzlist"/>
        <w:numPr>
          <w:ilvl w:val="0"/>
          <w:numId w:val="2"/>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osób z niepełnosprawnością</w:t>
      </w:r>
      <w:r w:rsidR="00C765F6">
        <w:rPr>
          <w:rFonts w:ascii="Times New Roman" w:hAnsi="Times New Roman" w:cs="Times New Roman"/>
          <w:sz w:val="24"/>
          <w:szCs w:val="24"/>
        </w:rPr>
        <w:t>;</w:t>
      </w:r>
    </w:p>
    <w:p w14:paraId="086EF74A" w14:textId="7821B7CF" w:rsidR="00C765F6" w:rsidRPr="005B0616" w:rsidRDefault="00C765F6" w:rsidP="00534BDB">
      <w:pPr>
        <w:pStyle w:val="Akapitzlist"/>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osób o niskich kwalifikacjach; </w:t>
      </w:r>
    </w:p>
    <w:p w14:paraId="733E0258" w14:textId="7A0F5526" w:rsidR="0034255D" w:rsidRPr="005B0616" w:rsidRDefault="0034255D" w:rsidP="00534BDB">
      <w:pPr>
        <w:pStyle w:val="Akapitzlist"/>
        <w:numPr>
          <w:ilvl w:val="0"/>
          <w:numId w:val="2"/>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 xml:space="preserve">osób do </w:t>
      </w:r>
      <w:r w:rsidR="00C765F6">
        <w:rPr>
          <w:rFonts w:ascii="Times New Roman" w:hAnsi="Times New Roman" w:cs="Times New Roman"/>
          <w:sz w:val="24"/>
          <w:szCs w:val="24"/>
        </w:rPr>
        <w:t>ukończenia 29 roku życia</w:t>
      </w:r>
      <w:r w:rsidRPr="005B0616">
        <w:rPr>
          <w:rFonts w:ascii="Times New Roman" w:hAnsi="Times New Roman" w:cs="Times New Roman"/>
          <w:sz w:val="24"/>
          <w:szCs w:val="24"/>
        </w:rPr>
        <w:t xml:space="preserve"> </w:t>
      </w:r>
      <w:r w:rsidR="00BB418C" w:rsidRPr="005B0616">
        <w:rPr>
          <w:rFonts w:ascii="Times New Roman" w:hAnsi="Times New Roman" w:cs="Times New Roman"/>
          <w:sz w:val="24"/>
          <w:szCs w:val="24"/>
        </w:rPr>
        <w:t>(do dnia poprzedzającego przystąpienie do projektu nie ukończył</w:t>
      </w:r>
      <w:r w:rsidR="003D67D5" w:rsidRPr="005B0616">
        <w:rPr>
          <w:rFonts w:ascii="Times New Roman" w:hAnsi="Times New Roman" w:cs="Times New Roman"/>
          <w:sz w:val="24"/>
          <w:szCs w:val="24"/>
        </w:rPr>
        <w:t>y</w:t>
      </w:r>
      <w:r w:rsidR="00BB418C" w:rsidRPr="005B0616">
        <w:rPr>
          <w:rFonts w:ascii="Times New Roman" w:hAnsi="Times New Roman" w:cs="Times New Roman"/>
          <w:sz w:val="24"/>
          <w:szCs w:val="24"/>
        </w:rPr>
        <w:t xml:space="preserve"> </w:t>
      </w:r>
      <w:r w:rsidR="00C765F6">
        <w:rPr>
          <w:rFonts w:ascii="Times New Roman" w:hAnsi="Times New Roman" w:cs="Times New Roman"/>
          <w:sz w:val="24"/>
          <w:szCs w:val="24"/>
        </w:rPr>
        <w:t>30</w:t>
      </w:r>
      <w:r w:rsidR="00BB418C" w:rsidRPr="005B0616">
        <w:rPr>
          <w:rFonts w:ascii="Times New Roman" w:hAnsi="Times New Roman" w:cs="Times New Roman"/>
          <w:sz w:val="24"/>
          <w:szCs w:val="24"/>
        </w:rPr>
        <w:t xml:space="preserve"> roku życia</w:t>
      </w:r>
      <w:r w:rsidR="00C70921">
        <w:rPr>
          <w:rFonts w:ascii="Times New Roman" w:hAnsi="Times New Roman" w:cs="Times New Roman"/>
          <w:sz w:val="24"/>
          <w:szCs w:val="24"/>
        </w:rPr>
        <w:t xml:space="preserve">, </w:t>
      </w:r>
      <w:r w:rsidR="00C70921" w:rsidRPr="00C70921">
        <w:rPr>
          <w:rFonts w:ascii="Times New Roman" w:hAnsi="Times New Roman" w:cs="Times New Roman"/>
          <w:b/>
          <w:bCs/>
          <w:sz w:val="24"/>
          <w:szCs w:val="24"/>
        </w:rPr>
        <w:t>weryfikacja na podstawie dokumentu tożsamości</w:t>
      </w:r>
      <w:r w:rsidR="00C765F6">
        <w:rPr>
          <w:rFonts w:ascii="Times New Roman" w:hAnsi="Times New Roman" w:cs="Times New Roman"/>
          <w:sz w:val="24"/>
          <w:szCs w:val="24"/>
        </w:rPr>
        <w:t>);</w:t>
      </w:r>
    </w:p>
    <w:p w14:paraId="71250E9F" w14:textId="39428299" w:rsidR="0034255D" w:rsidRPr="005B0616" w:rsidRDefault="0034255D" w:rsidP="00534BDB">
      <w:pPr>
        <w:pStyle w:val="Akapitzlist"/>
        <w:numPr>
          <w:ilvl w:val="0"/>
          <w:numId w:val="2"/>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osób po 50 roku życia</w:t>
      </w:r>
      <w:r w:rsidR="00BB418C" w:rsidRPr="005B0616">
        <w:rPr>
          <w:rFonts w:ascii="Times New Roman" w:hAnsi="Times New Roman" w:cs="Times New Roman"/>
          <w:sz w:val="24"/>
          <w:szCs w:val="24"/>
        </w:rPr>
        <w:t xml:space="preserve"> (do dnia poprzedzającego przystąpienie do projektu ukończył</w:t>
      </w:r>
      <w:r w:rsidR="003D67D5" w:rsidRPr="005B0616">
        <w:rPr>
          <w:rFonts w:ascii="Times New Roman" w:hAnsi="Times New Roman" w:cs="Times New Roman"/>
          <w:sz w:val="24"/>
          <w:szCs w:val="24"/>
        </w:rPr>
        <w:t>y</w:t>
      </w:r>
      <w:r w:rsidR="00BB418C" w:rsidRPr="005B0616">
        <w:rPr>
          <w:rFonts w:ascii="Times New Roman" w:hAnsi="Times New Roman" w:cs="Times New Roman"/>
          <w:sz w:val="24"/>
          <w:szCs w:val="24"/>
        </w:rPr>
        <w:t xml:space="preserve"> 50 rok życia</w:t>
      </w:r>
      <w:r w:rsidR="00C70921">
        <w:rPr>
          <w:rFonts w:ascii="Times New Roman" w:hAnsi="Times New Roman" w:cs="Times New Roman"/>
          <w:sz w:val="24"/>
          <w:szCs w:val="24"/>
        </w:rPr>
        <w:t xml:space="preserve">, </w:t>
      </w:r>
      <w:r w:rsidR="00C70921" w:rsidRPr="00C70921">
        <w:rPr>
          <w:rFonts w:ascii="Times New Roman" w:hAnsi="Times New Roman" w:cs="Times New Roman"/>
          <w:b/>
          <w:bCs/>
          <w:sz w:val="24"/>
          <w:szCs w:val="24"/>
        </w:rPr>
        <w:t>weryfikacja na podstawie dokumentu tożsamości</w:t>
      </w:r>
      <w:r w:rsidR="00BB418C" w:rsidRPr="00C70921">
        <w:rPr>
          <w:rFonts w:ascii="Times New Roman" w:hAnsi="Times New Roman" w:cs="Times New Roman"/>
          <w:b/>
          <w:bCs/>
          <w:sz w:val="24"/>
          <w:szCs w:val="24"/>
        </w:rPr>
        <w:t>)</w:t>
      </w:r>
      <w:r w:rsidR="00C765F6" w:rsidRPr="00C765F6">
        <w:rPr>
          <w:rFonts w:ascii="Times New Roman" w:hAnsi="Times New Roman" w:cs="Times New Roman"/>
          <w:sz w:val="24"/>
          <w:szCs w:val="24"/>
        </w:rPr>
        <w:t>;</w:t>
      </w:r>
    </w:p>
    <w:p w14:paraId="1D0C6975" w14:textId="44C5C02E" w:rsidR="002A2DDE" w:rsidRPr="005B0616" w:rsidRDefault="002A2DDE" w:rsidP="00534BDB">
      <w:pPr>
        <w:pStyle w:val="Akapitzlist"/>
        <w:numPr>
          <w:ilvl w:val="0"/>
          <w:numId w:val="2"/>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osób zwolnionych/na wypowiedzeniu</w:t>
      </w:r>
      <w:r w:rsidR="003D67D5" w:rsidRPr="005B0616">
        <w:rPr>
          <w:rFonts w:ascii="Times New Roman" w:hAnsi="Times New Roman" w:cs="Times New Roman"/>
          <w:sz w:val="24"/>
          <w:szCs w:val="24"/>
        </w:rPr>
        <w:t>.</w:t>
      </w:r>
    </w:p>
    <w:bookmarkEnd w:id="1"/>
    <w:p w14:paraId="609FFB1A" w14:textId="479901B8" w:rsidR="00097EBF" w:rsidRPr="005B0616" w:rsidRDefault="00925C9F" w:rsidP="00534BDB">
      <w:pPr>
        <w:spacing w:line="276" w:lineRule="auto"/>
        <w:ind w:left="284" w:hanging="284"/>
        <w:jc w:val="both"/>
        <w:rPr>
          <w:rFonts w:ascii="Times New Roman" w:hAnsi="Times New Roman" w:cs="Times New Roman"/>
          <w:sz w:val="24"/>
          <w:szCs w:val="24"/>
        </w:rPr>
      </w:pPr>
      <w:r w:rsidRPr="005B0616">
        <w:rPr>
          <w:rFonts w:ascii="Times New Roman" w:hAnsi="Times New Roman" w:cs="Times New Roman"/>
          <w:sz w:val="24"/>
          <w:szCs w:val="24"/>
        </w:rPr>
        <w:t xml:space="preserve">4. </w:t>
      </w:r>
      <w:r w:rsidR="0034255D" w:rsidRPr="005B0616">
        <w:rPr>
          <w:rFonts w:ascii="Times New Roman" w:hAnsi="Times New Roman" w:cs="Times New Roman"/>
          <w:sz w:val="24"/>
          <w:szCs w:val="24"/>
        </w:rPr>
        <w:t>Pierwszeństwo udziału w projekcie będą miały osoby już zwolnione bądź na wypowiedzeniu</w:t>
      </w:r>
      <w:r w:rsidRPr="005B0616">
        <w:rPr>
          <w:rFonts w:ascii="Times New Roman" w:hAnsi="Times New Roman" w:cs="Times New Roman"/>
          <w:sz w:val="24"/>
          <w:szCs w:val="24"/>
        </w:rPr>
        <w:t>.</w:t>
      </w:r>
    </w:p>
    <w:p w14:paraId="13F75070" w14:textId="1363BCC8" w:rsidR="00D9495E" w:rsidRPr="005B0616" w:rsidRDefault="00D9495E">
      <w:pPr>
        <w:pStyle w:val="Akapitzlist"/>
        <w:numPr>
          <w:ilvl w:val="0"/>
          <w:numId w:val="7"/>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 xml:space="preserve">Warunki, o których mowa w </w:t>
      </w:r>
      <w:r w:rsidR="00CD7B40" w:rsidRPr="005B0616">
        <w:rPr>
          <w:rFonts w:ascii="Times New Roman" w:hAnsi="Times New Roman" w:cs="Times New Roman"/>
          <w:sz w:val="24"/>
          <w:szCs w:val="24"/>
        </w:rPr>
        <w:t>ust</w:t>
      </w:r>
      <w:r w:rsidRPr="005B0616">
        <w:rPr>
          <w:rFonts w:ascii="Times New Roman" w:hAnsi="Times New Roman" w:cs="Times New Roman"/>
          <w:sz w:val="24"/>
          <w:szCs w:val="24"/>
        </w:rPr>
        <w:t>. 1</w:t>
      </w:r>
      <w:r w:rsidR="001618F5">
        <w:rPr>
          <w:rFonts w:ascii="Times New Roman" w:hAnsi="Times New Roman" w:cs="Times New Roman"/>
          <w:sz w:val="24"/>
          <w:szCs w:val="24"/>
        </w:rPr>
        <w:t>,</w:t>
      </w:r>
      <w:r w:rsidRPr="005B0616">
        <w:rPr>
          <w:rFonts w:ascii="Times New Roman" w:hAnsi="Times New Roman" w:cs="Times New Roman"/>
          <w:sz w:val="24"/>
          <w:szCs w:val="24"/>
        </w:rPr>
        <w:t xml:space="preserve"> kandydat potwierdza składając </w:t>
      </w:r>
      <w:r w:rsidR="00AC053D">
        <w:rPr>
          <w:rFonts w:ascii="Times New Roman" w:hAnsi="Times New Roman" w:cs="Times New Roman"/>
          <w:sz w:val="24"/>
          <w:szCs w:val="24"/>
        </w:rPr>
        <w:t>r</w:t>
      </w:r>
      <w:r w:rsidRPr="005B0616">
        <w:rPr>
          <w:rFonts w:ascii="Times New Roman" w:hAnsi="Times New Roman" w:cs="Times New Roman"/>
          <w:sz w:val="24"/>
          <w:szCs w:val="24"/>
        </w:rPr>
        <w:t>ealizatorowi przed rozpoczęciem udziału w projekcie, odpowiednie zaświadczenia</w:t>
      </w:r>
      <w:r w:rsidR="00B07834" w:rsidRPr="005B0616">
        <w:rPr>
          <w:rFonts w:ascii="Times New Roman" w:hAnsi="Times New Roman" w:cs="Times New Roman"/>
          <w:sz w:val="24"/>
          <w:szCs w:val="24"/>
        </w:rPr>
        <w:t xml:space="preserve"> i dokumenty</w:t>
      </w:r>
      <w:r w:rsidRPr="005B0616">
        <w:rPr>
          <w:rFonts w:ascii="Times New Roman" w:hAnsi="Times New Roman" w:cs="Times New Roman"/>
          <w:sz w:val="24"/>
          <w:szCs w:val="24"/>
        </w:rPr>
        <w:t>, warunkujące dopuszczenie do projektu i potwierdzające spełnienie przez niego kryterium kwalifikowalności uprawniające</w:t>
      </w:r>
      <w:r w:rsidR="005B0616" w:rsidRPr="005B0616">
        <w:rPr>
          <w:rFonts w:ascii="Times New Roman" w:hAnsi="Times New Roman" w:cs="Times New Roman"/>
          <w:sz w:val="24"/>
          <w:szCs w:val="24"/>
        </w:rPr>
        <w:t xml:space="preserve"> </w:t>
      </w:r>
      <w:r w:rsidRPr="005B0616">
        <w:rPr>
          <w:rFonts w:ascii="Times New Roman" w:hAnsi="Times New Roman" w:cs="Times New Roman"/>
          <w:sz w:val="24"/>
          <w:szCs w:val="24"/>
        </w:rPr>
        <w:t>go do udziału w projekcie.</w:t>
      </w:r>
    </w:p>
    <w:p w14:paraId="2F438C39" w14:textId="2207347F" w:rsidR="00097EBF" w:rsidRPr="005B0616" w:rsidRDefault="00B07834" w:rsidP="00534BDB">
      <w:pPr>
        <w:pStyle w:val="Akapitzlist"/>
        <w:spacing w:line="276" w:lineRule="auto"/>
        <w:ind w:left="360"/>
        <w:jc w:val="both"/>
        <w:rPr>
          <w:rFonts w:ascii="Times New Roman" w:hAnsi="Times New Roman" w:cs="Times New Roman"/>
          <w:sz w:val="24"/>
          <w:szCs w:val="24"/>
        </w:rPr>
      </w:pPr>
      <w:r w:rsidRPr="005B0616">
        <w:rPr>
          <w:rFonts w:ascii="Times New Roman" w:hAnsi="Times New Roman" w:cs="Times New Roman"/>
          <w:sz w:val="24"/>
          <w:szCs w:val="24"/>
        </w:rPr>
        <w:t>Wymagane d</w:t>
      </w:r>
      <w:r w:rsidR="0021454C" w:rsidRPr="005B0616">
        <w:rPr>
          <w:rFonts w:ascii="Times New Roman" w:hAnsi="Times New Roman" w:cs="Times New Roman"/>
          <w:sz w:val="24"/>
          <w:szCs w:val="24"/>
        </w:rPr>
        <w:t>okumenty potwierdzające spełnienie kryteriów kwalifikowalności uprawniających do udziału w projekcie przez:</w:t>
      </w:r>
    </w:p>
    <w:p w14:paraId="018B9BAC" w14:textId="78B684ED" w:rsidR="0021454C" w:rsidRPr="00642C1C" w:rsidRDefault="0021454C">
      <w:pPr>
        <w:pStyle w:val="Akapitzlist"/>
        <w:numPr>
          <w:ilvl w:val="0"/>
          <w:numId w:val="5"/>
        </w:numPr>
        <w:spacing w:line="276" w:lineRule="auto"/>
        <w:jc w:val="both"/>
        <w:rPr>
          <w:rFonts w:ascii="Times New Roman" w:hAnsi="Times New Roman" w:cs="Times New Roman"/>
          <w:b/>
          <w:bCs/>
          <w:sz w:val="24"/>
          <w:szCs w:val="24"/>
        </w:rPr>
      </w:pPr>
      <w:r w:rsidRPr="00642C1C">
        <w:rPr>
          <w:rFonts w:ascii="Times New Roman" w:hAnsi="Times New Roman" w:cs="Times New Roman"/>
          <w:b/>
          <w:bCs/>
          <w:sz w:val="24"/>
          <w:szCs w:val="24"/>
        </w:rPr>
        <w:t xml:space="preserve">osobę zwolnioną: </w:t>
      </w:r>
    </w:p>
    <w:p w14:paraId="06E569B5" w14:textId="77777777" w:rsidR="0021454C" w:rsidRPr="00642C1C" w:rsidRDefault="0021454C" w:rsidP="00534BDB">
      <w:pPr>
        <w:pStyle w:val="Akapitzlist"/>
        <w:spacing w:line="276" w:lineRule="auto"/>
        <w:ind w:left="1080"/>
        <w:jc w:val="both"/>
        <w:rPr>
          <w:rFonts w:ascii="Times New Roman" w:hAnsi="Times New Roman" w:cs="Times New Roman"/>
          <w:sz w:val="24"/>
          <w:szCs w:val="24"/>
        </w:rPr>
      </w:pPr>
      <w:r w:rsidRPr="00642C1C">
        <w:rPr>
          <w:rFonts w:ascii="Times New Roman" w:hAnsi="Times New Roman" w:cs="Times New Roman"/>
          <w:sz w:val="24"/>
          <w:szCs w:val="24"/>
        </w:rPr>
        <w:sym w:font="Symbol" w:char="F0B7"/>
      </w:r>
      <w:r w:rsidRPr="00642C1C">
        <w:rPr>
          <w:rFonts w:ascii="Times New Roman" w:hAnsi="Times New Roman" w:cs="Times New Roman"/>
          <w:sz w:val="24"/>
          <w:szCs w:val="24"/>
        </w:rPr>
        <w:t xml:space="preserve"> świadectwo pracy lub zaświadczenie pracodawcy zawierające takie elementy jak: okres zatrudnienia, stanowisko oraz powód zwolnienia dla potwierdzenia, że utrata pracy nie wystąpiła z przyczyn pracownika, </w:t>
      </w:r>
    </w:p>
    <w:p w14:paraId="7DE392A9" w14:textId="1EA9A759" w:rsidR="00C749BE" w:rsidRPr="00C749BE" w:rsidRDefault="0021454C" w:rsidP="00534BDB">
      <w:pPr>
        <w:pStyle w:val="Akapitzlist"/>
        <w:spacing w:line="276" w:lineRule="auto"/>
        <w:ind w:left="1080"/>
        <w:jc w:val="both"/>
        <w:rPr>
          <w:rFonts w:ascii="Times New Roman" w:hAnsi="Times New Roman" w:cs="Times New Roman"/>
          <w:sz w:val="24"/>
          <w:szCs w:val="24"/>
        </w:rPr>
      </w:pPr>
      <w:r w:rsidRPr="00642C1C">
        <w:rPr>
          <w:rFonts w:ascii="Times New Roman" w:hAnsi="Times New Roman" w:cs="Times New Roman"/>
          <w:sz w:val="24"/>
          <w:szCs w:val="24"/>
        </w:rPr>
        <w:sym w:font="Symbol" w:char="F0B7"/>
      </w:r>
      <w:r w:rsidRPr="00642C1C">
        <w:rPr>
          <w:rFonts w:ascii="Times New Roman" w:hAnsi="Times New Roman" w:cs="Times New Roman"/>
          <w:sz w:val="24"/>
          <w:szCs w:val="24"/>
        </w:rPr>
        <w:t xml:space="preserve"> zaświadczenie z Zakładu Ubezpieczeń Społecznych (ZUS) o okresie składkowania za ostatnie 7 miesięcy przed przystąpieniem do projektu</w:t>
      </w:r>
      <w:r w:rsidR="00C749BE">
        <w:rPr>
          <w:rFonts w:ascii="Times New Roman" w:hAnsi="Times New Roman" w:cs="Times New Roman"/>
          <w:sz w:val="24"/>
          <w:szCs w:val="24"/>
        </w:rPr>
        <w:t xml:space="preserve"> lub </w:t>
      </w:r>
      <w:r w:rsidR="00C749BE" w:rsidRPr="00C749BE">
        <w:rPr>
          <w:rFonts w:ascii="Times New Roman" w:hAnsi="Times New Roman" w:cs="Times New Roman"/>
          <w:sz w:val="24"/>
          <w:szCs w:val="24"/>
        </w:rPr>
        <w:t xml:space="preserve">potwierdzenie wygenerowane z Platformy Usług Elektronicznych ZUS w </w:t>
      </w:r>
      <w:r w:rsidR="00C749BE" w:rsidRPr="00C749BE">
        <w:rPr>
          <w:rFonts w:ascii="Times New Roman" w:hAnsi="Times New Roman" w:cs="Times New Roman"/>
          <w:sz w:val="24"/>
          <w:szCs w:val="24"/>
        </w:rPr>
        <w:lastRenderedPageBreak/>
        <w:t>przypadku osób niezarejestrowanych w urzędzie pracy, potwierdzające status tych osób jako osób bezrobotnych lub biernych zawodowo w dniu jego wydania (zaświadczenie lub potwierdzenie obejmuje np. brak tytułu do odprowadzania składek na ubezpieczenia społeczne w związku z zatrudnieniem lub wykonywaniem innej pracy zarobkowej)</w:t>
      </w:r>
    </w:p>
    <w:p w14:paraId="324B7122" w14:textId="2A14F1F0" w:rsidR="0021454C" w:rsidRDefault="0021454C" w:rsidP="00534BDB">
      <w:pPr>
        <w:pStyle w:val="Akapitzlist"/>
        <w:spacing w:line="276" w:lineRule="auto"/>
        <w:ind w:left="1080"/>
        <w:jc w:val="both"/>
        <w:rPr>
          <w:rFonts w:ascii="Times New Roman" w:hAnsi="Times New Roman" w:cs="Times New Roman"/>
          <w:sz w:val="24"/>
          <w:szCs w:val="24"/>
        </w:rPr>
      </w:pPr>
      <w:r w:rsidRPr="00642C1C">
        <w:rPr>
          <w:rFonts w:ascii="Times New Roman" w:hAnsi="Times New Roman" w:cs="Times New Roman"/>
          <w:sz w:val="24"/>
          <w:szCs w:val="24"/>
        </w:rPr>
        <w:sym w:font="Symbol" w:char="F0B7"/>
      </w:r>
      <w:r w:rsidRPr="00642C1C">
        <w:rPr>
          <w:rFonts w:ascii="Times New Roman" w:hAnsi="Times New Roman" w:cs="Times New Roman"/>
          <w:sz w:val="24"/>
          <w:szCs w:val="24"/>
        </w:rPr>
        <w:t xml:space="preserve"> zaświadczenie z Powiatowego Urzędu Pracy (PUP) o posiadaniu statusu osoby bezrobotnej w dniu jego wydania, w przypadku osób zarejestrowanych jako bezrobotne w urzędzie pracy.</w:t>
      </w:r>
    </w:p>
    <w:p w14:paraId="7F15D7CB" w14:textId="4B7C7B22" w:rsidR="00C749BE" w:rsidRDefault="00C749BE">
      <w:pPr>
        <w:pStyle w:val="Akapitzlist"/>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wydruk z rejestru CEIDG</w:t>
      </w:r>
      <w:r w:rsidR="00B06AC5">
        <w:rPr>
          <w:rFonts w:ascii="Times New Roman" w:hAnsi="Times New Roman" w:cs="Times New Roman"/>
          <w:sz w:val="24"/>
          <w:szCs w:val="24"/>
        </w:rPr>
        <w:t>,</w:t>
      </w:r>
      <w:r>
        <w:rPr>
          <w:rFonts w:ascii="Times New Roman" w:hAnsi="Times New Roman" w:cs="Times New Roman"/>
          <w:sz w:val="24"/>
          <w:szCs w:val="24"/>
        </w:rPr>
        <w:t xml:space="preserve"> KRS</w:t>
      </w:r>
      <w:r w:rsidR="00B06AC5">
        <w:rPr>
          <w:rFonts w:ascii="Times New Roman" w:hAnsi="Times New Roman" w:cs="Times New Roman"/>
          <w:sz w:val="24"/>
          <w:szCs w:val="24"/>
        </w:rPr>
        <w:t xml:space="preserve"> lub innego dostępnego rejestru o tożsamym charakterze.</w:t>
      </w:r>
    </w:p>
    <w:p w14:paraId="042CA683" w14:textId="043A1BAA" w:rsidR="0021454C" w:rsidRPr="00642C1C" w:rsidRDefault="0021454C">
      <w:pPr>
        <w:pStyle w:val="Akapitzlist"/>
        <w:numPr>
          <w:ilvl w:val="0"/>
          <w:numId w:val="5"/>
        </w:numPr>
        <w:spacing w:line="276" w:lineRule="auto"/>
        <w:jc w:val="both"/>
        <w:rPr>
          <w:rFonts w:ascii="Times New Roman" w:hAnsi="Times New Roman" w:cs="Times New Roman"/>
          <w:b/>
          <w:bCs/>
          <w:sz w:val="24"/>
          <w:szCs w:val="24"/>
        </w:rPr>
      </w:pPr>
      <w:r w:rsidRPr="00642C1C">
        <w:rPr>
          <w:rFonts w:ascii="Times New Roman" w:hAnsi="Times New Roman" w:cs="Times New Roman"/>
          <w:b/>
          <w:bCs/>
          <w:sz w:val="24"/>
          <w:szCs w:val="24"/>
        </w:rPr>
        <w:t>osobę zagrożoną zwolnieniem</w:t>
      </w:r>
    </w:p>
    <w:p w14:paraId="718A5890" w14:textId="39590B00" w:rsidR="0021454C" w:rsidRPr="00642C1C" w:rsidRDefault="0021454C" w:rsidP="00534BDB">
      <w:pPr>
        <w:pStyle w:val="Akapitzlist"/>
        <w:spacing w:line="276" w:lineRule="auto"/>
        <w:ind w:left="1080"/>
        <w:jc w:val="both"/>
        <w:rPr>
          <w:rFonts w:ascii="Times New Roman" w:hAnsi="Times New Roman" w:cs="Times New Roman"/>
          <w:sz w:val="24"/>
          <w:szCs w:val="24"/>
        </w:rPr>
      </w:pPr>
      <w:r w:rsidRPr="00642C1C">
        <w:rPr>
          <w:rFonts w:ascii="Times New Roman" w:hAnsi="Times New Roman" w:cs="Times New Roman"/>
          <w:sz w:val="24"/>
          <w:szCs w:val="24"/>
        </w:rPr>
        <w:sym w:font="Symbol" w:char="F0B7"/>
      </w:r>
      <w:r w:rsidRPr="00642C1C">
        <w:rPr>
          <w:rFonts w:ascii="Times New Roman" w:hAnsi="Times New Roman" w:cs="Times New Roman"/>
          <w:sz w:val="24"/>
          <w:szCs w:val="24"/>
        </w:rPr>
        <w:t xml:space="preserve"> zaświadczenie od pracodawcy potwierdzające, że pracownik zagrożony zwolnieniem jest zatrudniony u pracodawcy oraz, że pracodawca w okresie 12 miesięcy poprzedzających przystąpienie pracownika do projektu dokonał rozwiązania stosunku pracy lub stosunku służbowego z przyczyn niedotyczących pracowników albo dokonał likwidacji stanowisk pracy z przyczyn ekonomicznych, organizacyjnych, produkcyjnych lub technologicznych,</w:t>
      </w:r>
    </w:p>
    <w:p w14:paraId="7B158812" w14:textId="77777777" w:rsidR="0021454C" w:rsidRPr="00642C1C" w:rsidRDefault="0021454C" w:rsidP="00534BDB">
      <w:pPr>
        <w:pStyle w:val="Akapitzlist"/>
        <w:spacing w:line="276" w:lineRule="auto"/>
        <w:ind w:left="1080"/>
        <w:jc w:val="both"/>
        <w:rPr>
          <w:rFonts w:ascii="Times New Roman" w:hAnsi="Times New Roman" w:cs="Times New Roman"/>
          <w:sz w:val="24"/>
          <w:szCs w:val="24"/>
        </w:rPr>
      </w:pPr>
      <w:r w:rsidRPr="00642C1C">
        <w:rPr>
          <w:rFonts w:ascii="Times New Roman" w:hAnsi="Times New Roman" w:cs="Times New Roman"/>
          <w:sz w:val="24"/>
          <w:szCs w:val="24"/>
        </w:rPr>
        <w:sym w:font="Symbol" w:char="F0B7"/>
      </w:r>
      <w:r w:rsidRPr="00642C1C">
        <w:rPr>
          <w:rFonts w:ascii="Times New Roman" w:hAnsi="Times New Roman" w:cs="Times New Roman"/>
          <w:sz w:val="24"/>
          <w:szCs w:val="24"/>
        </w:rPr>
        <w:t xml:space="preserve"> zaświadczenie z Zakładu Ubezpieczeń Społecznych (ZUS) o okresie składkowania za ostatni 1 miesiąc przed przystąpieniem do projektu, </w:t>
      </w:r>
    </w:p>
    <w:p w14:paraId="5C1AA0F5" w14:textId="0DF57571" w:rsidR="0021454C" w:rsidRPr="00642C1C" w:rsidRDefault="0021454C" w:rsidP="00534BDB">
      <w:pPr>
        <w:pStyle w:val="Akapitzlist"/>
        <w:spacing w:line="276" w:lineRule="auto"/>
        <w:ind w:left="1080"/>
        <w:jc w:val="both"/>
        <w:rPr>
          <w:rFonts w:ascii="Times New Roman" w:hAnsi="Times New Roman" w:cs="Times New Roman"/>
          <w:sz w:val="24"/>
          <w:szCs w:val="24"/>
        </w:rPr>
      </w:pPr>
      <w:bookmarkStart w:id="2" w:name="_Hlk209689862"/>
      <w:r w:rsidRPr="00642C1C">
        <w:rPr>
          <w:rFonts w:ascii="Times New Roman" w:hAnsi="Times New Roman" w:cs="Times New Roman"/>
          <w:sz w:val="24"/>
          <w:szCs w:val="24"/>
        </w:rPr>
        <w:sym w:font="Symbol" w:char="F0B7"/>
      </w:r>
      <w:r w:rsidRPr="00642C1C">
        <w:rPr>
          <w:rFonts w:ascii="Times New Roman" w:hAnsi="Times New Roman" w:cs="Times New Roman"/>
          <w:sz w:val="24"/>
          <w:szCs w:val="24"/>
        </w:rPr>
        <w:t xml:space="preserve"> wydruk z rejestru CEIDG</w:t>
      </w:r>
      <w:r w:rsidR="00C749BE">
        <w:rPr>
          <w:rFonts w:ascii="Times New Roman" w:hAnsi="Times New Roman" w:cs="Times New Roman"/>
          <w:sz w:val="24"/>
          <w:szCs w:val="24"/>
        </w:rPr>
        <w:t xml:space="preserve"> lub KRS</w:t>
      </w:r>
    </w:p>
    <w:bookmarkEnd w:id="2"/>
    <w:p w14:paraId="740778A6" w14:textId="2BB11BE1" w:rsidR="00D9495E" w:rsidRPr="00642C1C" w:rsidRDefault="00B07834">
      <w:pPr>
        <w:pStyle w:val="Akapitzlist"/>
        <w:numPr>
          <w:ilvl w:val="0"/>
          <w:numId w:val="5"/>
        </w:numPr>
        <w:spacing w:line="276" w:lineRule="auto"/>
        <w:jc w:val="both"/>
        <w:rPr>
          <w:rFonts w:ascii="Times New Roman" w:hAnsi="Times New Roman" w:cs="Times New Roman"/>
          <w:sz w:val="24"/>
          <w:szCs w:val="24"/>
        </w:rPr>
      </w:pPr>
      <w:r w:rsidRPr="00642C1C">
        <w:rPr>
          <w:rFonts w:ascii="Times New Roman" w:hAnsi="Times New Roman" w:cs="Times New Roman"/>
          <w:b/>
          <w:bCs/>
          <w:sz w:val="24"/>
          <w:szCs w:val="24"/>
        </w:rPr>
        <w:t>p</w:t>
      </w:r>
      <w:r w:rsidR="00D9495E" w:rsidRPr="00642C1C">
        <w:rPr>
          <w:rFonts w:ascii="Times New Roman" w:hAnsi="Times New Roman" w:cs="Times New Roman"/>
          <w:b/>
          <w:bCs/>
          <w:sz w:val="24"/>
          <w:szCs w:val="24"/>
        </w:rPr>
        <w:t>racowni</w:t>
      </w:r>
      <w:r w:rsidRPr="00642C1C">
        <w:rPr>
          <w:rFonts w:ascii="Times New Roman" w:hAnsi="Times New Roman" w:cs="Times New Roman"/>
          <w:b/>
          <w:bCs/>
          <w:sz w:val="24"/>
          <w:szCs w:val="24"/>
        </w:rPr>
        <w:t>ka</w:t>
      </w:r>
      <w:r w:rsidR="00D9495E" w:rsidRPr="00642C1C">
        <w:rPr>
          <w:rFonts w:ascii="Times New Roman" w:hAnsi="Times New Roman" w:cs="Times New Roman"/>
          <w:b/>
          <w:bCs/>
          <w:sz w:val="24"/>
          <w:szCs w:val="24"/>
        </w:rPr>
        <w:t xml:space="preserve"> przewidzian</w:t>
      </w:r>
      <w:r w:rsidRPr="00642C1C">
        <w:rPr>
          <w:rFonts w:ascii="Times New Roman" w:hAnsi="Times New Roman" w:cs="Times New Roman"/>
          <w:b/>
          <w:bCs/>
          <w:sz w:val="24"/>
          <w:szCs w:val="24"/>
        </w:rPr>
        <w:t>ego</w:t>
      </w:r>
      <w:r w:rsidR="00D9495E" w:rsidRPr="00642C1C">
        <w:rPr>
          <w:rFonts w:ascii="Times New Roman" w:hAnsi="Times New Roman" w:cs="Times New Roman"/>
          <w:b/>
          <w:bCs/>
          <w:sz w:val="24"/>
          <w:szCs w:val="24"/>
        </w:rPr>
        <w:t xml:space="preserve"> do zwolnienia</w:t>
      </w:r>
    </w:p>
    <w:p w14:paraId="64231828" w14:textId="77777777" w:rsidR="00D9495E" w:rsidRPr="00642C1C" w:rsidRDefault="00D9495E" w:rsidP="002F36B1">
      <w:pPr>
        <w:spacing w:after="0" w:line="276" w:lineRule="auto"/>
        <w:ind w:left="1077"/>
        <w:jc w:val="both"/>
        <w:rPr>
          <w:rFonts w:ascii="Times New Roman" w:hAnsi="Times New Roman" w:cs="Times New Roman"/>
          <w:sz w:val="24"/>
          <w:szCs w:val="24"/>
        </w:rPr>
      </w:pPr>
      <w:r w:rsidRPr="00642C1C">
        <w:rPr>
          <w:rFonts w:ascii="Times New Roman" w:hAnsi="Times New Roman" w:cs="Times New Roman"/>
          <w:sz w:val="24"/>
          <w:szCs w:val="24"/>
        </w:rPr>
        <w:sym w:font="Symbol" w:char="F0B7"/>
      </w:r>
      <w:r w:rsidRPr="00642C1C">
        <w:rPr>
          <w:rFonts w:ascii="Times New Roman" w:hAnsi="Times New Roman" w:cs="Times New Roman"/>
          <w:sz w:val="24"/>
          <w:szCs w:val="24"/>
        </w:rPr>
        <w:t xml:space="preserve"> wypowiedzenie stosunku pracy lub stosunku służbowego, z którego będzie wynikać, że wypowiedzenie nie jest z przyczyn dotyczących pracownika, </w:t>
      </w:r>
    </w:p>
    <w:p w14:paraId="3245A4C4" w14:textId="77777777" w:rsidR="00D9495E" w:rsidRPr="00642C1C" w:rsidRDefault="00D9495E" w:rsidP="002F36B1">
      <w:pPr>
        <w:spacing w:after="0" w:line="276" w:lineRule="auto"/>
        <w:ind w:left="1077"/>
        <w:jc w:val="both"/>
        <w:rPr>
          <w:rFonts w:ascii="Times New Roman" w:hAnsi="Times New Roman" w:cs="Times New Roman"/>
          <w:sz w:val="24"/>
          <w:szCs w:val="24"/>
        </w:rPr>
      </w:pPr>
      <w:r w:rsidRPr="00642C1C">
        <w:rPr>
          <w:rFonts w:ascii="Times New Roman" w:hAnsi="Times New Roman" w:cs="Times New Roman"/>
          <w:sz w:val="24"/>
          <w:szCs w:val="24"/>
        </w:rPr>
        <w:sym w:font="Symbol" w:char="F0B7"/>
      </w:r>
      <w:r w:rsidRPr="00642C1C">
        <w:rPr>
          <w:rFonts w:ascii="Times New Roman" w:hAnsi="Times New Roman" w:cs="Times New Roman"/>
          <w:sz w:val="24"/>
          <w:szCs w:val="24"/>
        </w:rPr>
        <w:t xml:space="preserve"> lub zaświadczenie od pracodawcy, że pracownik został poinformowany o zamiarze nieprzedłużenia stosunku pracy lub stosunku służbowego wraz z podaniem przyczyny niedotyczącej pracownika, </w:t>
      </w:r>
    </w:p>
    <w:p w14:paraId="788C5F7B" w14:textId="77777777" w:rsidR="00D9495E" w:rsidRPr="00642C1C" w:rsidRDefault="00D9495E" w:rsidP="002F36B1">
      <w:pPr>
        <w:spacing w:after="0" w:line="276" w:lineRule="auto"/>
        <w:ind w:left="1077"/>
        <w:jc w:val="both"/>
        <w:rPr>
          <w:rFonts w:ascii="Times New Roman" w:hAnsi="Times New Roman" w:cs="Times New Roman"/>
          <w:sz w:val="24"/>
          <w:szCs w:val="24"/>
        </w:rPr>
      </w:pPr>
      <w:r w:rsidRPr="00642C1C">
        <w:rPr>
          <w:rFonts w:ascii="Times New Roman" w:hAnsi="Times New Roman" w:cs="Times New Roman"/>
          <w:sz w:val="24"/>
          <w:szCs w:val="24"/>
        </w:rPr>
        <w:sym w:font="Symbol" w:char="F0B7"/>
      </w:r>
      <w:r w:rsidRPr="00642C1C">
        <w:rPr>
          <w:rFonts w:ascii="Times New Roman" w:hAnsi="Times New Roman" w:cs="Times New Roman"/>
          <w:sz w:val="24"/>
          <w:szCs w:val="24"/>
        </w:rPr>
        <w:t xml:space="preserve"> zaświadczenie z Zakładu Ubezpieczeń Społecznych (ZUS) o okresie składkowania za ostatni 1 miesiąc przed przystąpieniem do projektu, </w:t>
      </w:r>
    </w:p>
    <w:p w14:paraId="61001679" w14:textId="77777777" w:rsidR="000539D3" w:rsidRDefault="000539D3" w:rsidP="00534BDB">
      <w:pPr>
        <w:pStyle w:val="Akapitzlist"/>
        <w:spacing w:line="276" w:lineRule="auto"/>
        <w:ind w:left="1080"/>
        <w:jc w:val="both"/>
        <w:rPr>
          <w:rFonts w:ascii="Times New Roman" w:hAnsi="Times New Roman" w:cs="Times New Roman"/>
          <w:sz w:val="24"/>
          <w:szCs w:val="24"/>
        </w:rPr>
      </w:pPr>
      <w:r w:rsidRPr="00642C1C">
        <w:rPr>
          <w:rFonts w:ascii="Times New Roman" w:hAnsi="Times New Roman" w:cs="Times New Roman"/>
          <w:sz w:val="24"/>
          <w:szCs w:val="24"/>
        </w:rPr>
        <w:sym w:font="Symbol" w:char="F0B7"/>
      </w:r>
      <w:r w:rsidRPr="00642C1C">
        <w:rPr>
          <w:rFonts w:ascii="Times New Roman" w:hAnsi="Times New Roman" w:cs="Times New Roman"/>
          <w:sz w:val="24"/>
          <w:szCs w:val="24"/>
        </w:rPr>
        <w:t xml:space="preserve"> wydruk z rejestru CEIDG</w:t>
      </w:r>
      <w:r>
        <w:rPr>
          <w:rFonts w:ascii="Times New Roman" w:hAnsi="Times New Roman" w:cs="Times New Roman"/>
          <w:sz w:val="24"/>
          <w:szCs w:val="24"/>
        </w:rPr>
        <w:t xml:space="preserve"> lub KRS</w:t>
      </w:r>
    </w:p>
    <w:p w14:paraId="0D7C20C3" w14:textId="77777777" w:rsidR="001618F5" w:rsidRDefault="001618F5">
      <w:pPr>
        <w:pStyle w:val="Akapitzlist"/>
        <w:numPr>
          <w:ilvl w:val="0"/>
          <w:numId w:val="5"/>
        </w:numPr>
        <w:spacing w:line="276" w:lineRule="auto"/>
        <w:jc w:val="both"/>
        <w:rPr>
          <w:rFonts w:ascii="Times New Roman" w:hAnsi="Times New Roman" w:cs="Times New Roman"/>
          <w:b/>
          <w:bCs/>
          <w:sz w:val="24"/>
          <w:szCs w:val="24"/>
        </w:rPr>
      </w:pPr>
    </w:p>
    <w:p w14:paraId="5ED69E23" w14:textId="0C33660E" w:rsidR="001618F5" w:rsidRPr="00B06AC5" w:rsidRDefault="001618F5">
      <w:pPr>
        <w:pStyle w:val="Akapitzlist"/>
        <w:numPr>
          <w:ilvl w:val="0"/>
          <w:numId w:val="26"/>
        </w:numPr>
        <w:spacing w:line="276" w:lineRule="auto"/>
        <w:jc w:val="both"/>
        <w:rPr>
          <w:rFonts w:ascii="Times New Roman" w:hAnsi="Times New Roman" w:cs="Times New Roman"/>
          <w:b/>
          <w:bCs/>
          <w:sz w:val="24"/>
          <w:szCs w:val="24"/>
        </w:rPr>
      </w:pPr>
      <w:r w:rsidRPr="001618F5">
        <w:rPr>
          <w:rFonts w:ascii="Times New Roman" w:hAnsi="Times New Roman" w:cs="Times New Roman"/>
          <w:b/>
          <w:bCs/>
          <w:sz w:val="24"/>
          <w:szCs w:val="24"/>
        </w:rPr>
        <w:t xml:space="preserve">w przypadku osób uczących </w:t>
      </w:r>
      <w:r w:rsidRPr="00B06AC5">
        <w:rPr>
          <w:rFonts w:ascii="Times New Roman" w:hAnsi="Times New Roman" w:cs="Times New Roman"/>
          <w:b/>
          <w:bCs/>
          <w:sz w:val="24"/>
          <w:szCs w:val="24"/>
        </w:rPr>
        <w:t xml:space="preserve">się </w:t>
      </w:r>
      <w:r w:rsidR="00B06AC5" w:rsidRPr="00B06AC5">
        <w:rPr>
          <w:rFonts w:ascii="Times New Roman" w:hAnsi="Times New Roman" w:cs="Times New Roman"/>
          <w:sz w:val="24"/>
          <w:szCs w:val="24"/>
        </w:rPr>
        <w:t xml:space="preserve">na Obszarze Transformacji (OT) określonym w Terytorialnym Planie Sprawiedliwej Transformacji Województwa Łódzkiego –  </w:t>
      </w:r>
      <w:r w:rsidRPr="00B06AC5">
        <w:rPr>
          <w:rFonts w:ascii="Times New Roman" w:hAnsi="Times New Roman" w:cs="Times New Roman"/>
          <w:sz w:val="24"/>
          <w:szCs w:val="24"/>
        </w:rPr>
        <w:t>zaświadczenie ze szkoły lub uczelni lub legitymacja szkolna albo studencka, lub</w:t>
      </w:r>
    </w:p>
    <w:p w14:paraId="4B6CA984" w14:textId="40FAE5F9" w:rsidR="0021454C" w:rsidRPr="00C70921" w:rsidRDefault="00B817BA" w:rsidP="002F36B1">
      <w:pPr>
        <w:pStyle w:val="Akapitzlist"/>
        <w:numPr>
          <w:ilvl w:val="0"/>
          <w:numId w:val="26"/>
        </w:numPr>
        <w:spacing w:line="276" w:lineRule="auto"/>
        <w:ind w:left="1418" w:hanging="338"/>
        <w:jc w:val="both"/>
        <w:rPr>
          <w:rFonts w:ascii="Times New Roman" w:hAnsi="Times New Roman" w:cs="Times New Roman"/>
          <w:b/>
          <w:bCs/>
          <w:sz w:val="24"/>
          <w:szCs w:val="24"/>
        </w:rPr>
      </w:pPr>
      <w:r w:rsidRPr="00B06AC5">
        <w:rPr>
          <w:rFonts w:ascii="Times New Roman" w:hAnsi="Times New Roman" w:cs="Times New Roman"/>
          <w:b/>
          <w:bCs/>
          <w:sz w:val="24"/>
          <w:szCs w:val="24"/>
        </w:rPr>
        <w:t xml:space="preserve">w przypadku osób zamieszkujących </w:t>
      </w:r>
      <w:r w:rsidR="00B06AC5" w:rsidRPr="00B06AC5">
        <w:rPr>
          <w:rFonts w:ascii="Times New Roman" w:hAnsi="Times New Roman" w:cs="Times New Roman"/>
          <w:sz w:val="24"/>
          <w:szCs w:val="24"/>
        </w:rPr>
        <w:t xml:space="preserve">na Obszarze Transformacji (OT) określonym w Terytorialnym Planie Sprawiedliwej Transformacji Województwa Łódzkiego – </w:t>
      </w:r>
      <w:r w:rsidRPr="00B06AC5">
        <w:rPr>
          <w:rFonts w:ascii="Times New Roman" w:hAnsi="Times New Roman" w:cs="Times New Roman"/>
          <w:sz w:val="24"/>
          <w:szCs w:val="24"/>
        </w:rPr>
        <w:t>np.</w:t>
      </w:r>
      <w:r w:rsidRPr="00B06AC5">
        <w:rPr>
          <w:rFonts w:ascii="Times New Roman" w:hAnsi="Times New Roman" w:cs="Times New Roman"/>
          <w:b/>
          <w:bCs/>
          <w:sz w:val="24"/>
          <w:szCs w:val="24"/>
        </w:rPr>
        <w:t xml:space="preserve"> </w:t>
      </w:r>
      <w:r w:rsidRPr="00B06AC5">
        <w:rPr>
          <w:rFonts w:ascii="Times New Roman" w:hAnsi="Times New Roman" w:cs="Times New Roman"/>
          <w:sz w:val="24"/>
          <w:szCs w:val="24"/>
        </w:rPr>
        <w:t xml:space="preserve">deklaracja PIT za ostatni rok podatkowy – </w:t>
      </w:r>
      <w:r w:rsidRPr="00C70921">
        <w:rPr>
          <w:rFonts w:ascii="Times New Roman" w:hAnsi="Times New Roman" w:cs="Times New Roman"/>
          <w:sz w:val="24"/>
          <w:szCs w:val="24"/>
        </w:rPr>
        <w:t>pierwsza strona z adresem zamieszkania wraz z potwierdzeniem złożenia lub wyciąg z urzędu skarbowego, lub kserokopia decyzji w sprawie wymiaru podatku od nieruchomości, umowa najmu, pierwsza strona rachunków lub</w:t>
      </w:r>
      <w:r w:rsidR="002F36B1">
        <w:rPr>
          <w:rFonts w:ascii="Times New Roman" w:hAnsi="Times New Roman" w:cs="Times New Roman"/>
          <w:sz w:val="24"/>
          <w:szCs w:val="24"/>
        </w:rPr>
        <w:t xml:space="preserve"> </w:t>
      </w:r>
      <w:r w:rsidRPr="00C70921">
        <w:rPr>
          <w:rFonts w:ascii="Times New Roman" w:hAnsi="Times New Roman" w:cs="Times New Roman"/>
          <w:sz w:val="24"/>
          <w:szCs w:val="24"/>
        </w:rPr>
        <w:lastRenderedPageBreak/>
        <w:t>faktur za media lub ścieki, lub odpady komunalne wskazująca adresata lub wydruk ze strony Platformy Usług Elektronicznych ZUS</w:t>
      </w:r>
    </w:p>
    <w:p w14:paraId="68697F56" w14:textId="487DB8A8" w:rsidR="007A5FE6" w:rsidRPr="00C749BE" w:rsidRDefault="00925C9F" w:rsidP="00534BDB">
      <w:pPr>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6</w:t>
      </w:r>
      <w:r w:rsidR="007A5FE6" w:rsidRPr="00642C1C">
        <w:rPr>
          <w:rFonts w:ascii="Times New Roman" w:hAnsi="Times New Roman" w:cs="Times New Roman"/>
          <w:sz w:val="24"/>
          <w:szCs w:val="24"/>
        </w:rPr>
        <w:t xml:space="preserve">. Zaświadczenia, o których mowa powyżej uznaje się za ważne przez okres 30 dni od dnia ich </w:t>
      </w:r>
      <w:r w:rsidR="007A5FE6" w:rsidRPr="00C749BE">
        <w:rPr>
          <w:rFonts w:ascii="Times New Roman" w:hAnsi="Times New Roman" w:cs="Times New Roman"/>
          <w:sz w:val="24"/>
          <w:szCs w:val="24"/>
        </w:rPr>
        <w:t xml:space="preserve">wydania. </w:t>
      </w:r>
    </w:p>
    <w:p w14:paraId="2716486E" w14:textId="34D97A27" w:rsidR="007A5FE6" w:rsidRPr="00642C1C" w:rsidRDefault="00925C9F" w:rsidP="00534BDB">
      <w:pPr>
        <w:spacing w:line="276" w:lineRule="auto"/>
        <w:ind w:left="284" w:hanging="284"/>
        <w:jc w:val="both"/>
        <w:rPr>
          <w:rFonts w:ascii="Times New Roman" w:hAnsi="Times New Roman" w:cs="Times New Roman"/>
          <w:sz w:val="24"/>
          <w:szCs w:val="24"/>
        </w:rPr>
      </w:pPr>
      <w:r w:rsidRPr="00C749BE">
        <w:rPr>
          <w:rFonts w:ascii="Times New Roman" w:hAnsi="Times New Roman" w:cs="Times New Roman"/>
          <w:sz w:val="24"/>
          <w:szCs w:val="24"/>
        </w:rPr>
        <w:t>7</w:t>
      </w:r>
      <w:r w:rsidR="007A5FE6" w:rsidRPr="00C749BE">
        <w:rPr>
          <w:rFonts w:ascii="Times New Roman" w:hAnsi="Times New Roman" w:cs="Times New Roman"/>
          <w:sz w:val="24"/>
          <w:szCs w:val="24"/>
        </w:rPr>
        <w:t xml:space="preserve">. </w:t>
      </w:r>
      <w:r w:rsidR="007A5FE6" w:rsidRPr="00642C1C">
        <w:rPr>
          <w:rFonts w:ascii="Times New Roman" w:hAnsi="Times New Roman" w:cs="Times New Roman"/>
          <w:sz w:val="24"/>
          <w:szCs w:val="24"/>
        </w:rPr>
        <w:t>Osoby zainteresowane udziałem w projekcie, przed złożeniem dokumentów rekrutacyjnych, mają obowiązek zapoznać się z treścią przedmiotowego regulaminu.</w:t>
      </w:r>
    </w:p>
    <w:p w14:paraId="3CB9F3FD" w14:textId="36BC3F06" w:rsidR="00925C9F" w:rsidRPr="00642C1C" w:rsidRDefault="00925C9F" w:rsidP="00534BDB">
      <w:pPr>
        <w:spacing w:line="276" w:lineRule="auto"/>
        <w:jc w:val="center"/>
        <w:rPr>
          <w:rFonts w:ascii="Times New Roman" w:hAnsi="Times New Roman" w:cs="Times New Roman"/>
          <w:b/>
          <w:bCs/>
          <w:sz w:val="24"/>
          <w:szCs w:val="24"/>
        </w:rPr>
      </w:pPr>
      <w:r w:rsidRPr="00642C1C">
        <w:rPr>
          <w:rFonts w:ascii="Times New Roman" w:hAnsi="Times New Roman" w:cs="Times New Roman"/>
          <w:b/>
          <w:bCs/>
          <w:sz w:val="24"/>
          <w:szCs w:val="24"/>
        </w:rPr>
        <w:t xml:space="preserve">§ </w:t>
      </w:r>
      <w:r w:rsidR="0047241E" w:rsidRPr="00642C1C">
        <w:rPr>
          <w:rFonts w:ascii="Times New Roman" w:hAnsi="Times New Roman" w:cs="Times New Roman"/>
          <w:b/>
          <w:bCs/>
          <w:sz w:val="24"/>
          <w:szCs w:val="24"/>
        </w:rPr>
        <w:t xml:space="preserve">4 </w:t>
      </w:r>
      <w:r w:rsidRPr="00642C1C">
        <w:rPr>
          <w:rFonts w:ascii="Times New Roman" w:hAnsi="Times New Roman" w:cs="Times New Roman"/>
          <w:b/>
          <w:bCs/>
          <w:sz w:val="24"/>
          <w:szCs w:val="24"/>
        </w:rPr>
        <w:t>Rekrutacja do projektu</w:t>
      </w:r>
    </w:p>
    <w:p w14:paraId="4AE2EA98" w14:textId="63372F4E" w:rsidR="00925C9F" w:rsidRPr="00FA5299" w:rsidRDefault="00E53D22">
      <w:pPr>
        <w:numPr>
          <w:ilvl w:val="0"/>
          <w:numId w:val="6"/>
        </w:numPr>
        <w:spacing w:before="120" w:after="120" w:line="276" w:lineRule="auto"/>
        <w:jc w:val="both"/>
        <w:rPr>
          <w:rFonts w:ascii="Times New Roman" w:hAnsi="Times New Roman" w:cs="Times New Roman"/>
          <w:sz w:val="24"/>
          <w:szCs w:val="24"/>
        </w:rPr>
      </w:pPr>
      <w:bookmarkStart w:id="3" w:name="_Hlk205540077"/>
      <w:r w:rsidRPr="00FA5299">
        <w:rPr>
          <w:rFonts w:ascii="Times New Roman" w:hAnsi="Times New Roman" w:cs="Times New Roman"/>
          <w:sz w:val="24"/>
          <w:szCs w:val="24"/>
        </w:rPr>
        <w:t xml:space="preserve">Rekrutacja do projektu </w:t>
      </w:r>
      <w:r w:rsidR="000B1856" w:rsidRPr="00FA5299">
        <w:rPr>
          <w:rFonts w:ascii="Times New Roman" w:hAnsi="Times New Roman" w:cs="Times New Roman"/>
          <w:sz w:val="24"/>
          <w:szCs w:val="24"/>
        </w:rPr>
        <w:t xml:space="preserve">prowadzona będzie w </w:t>
      </w:r>
      <w:r w:rsidRPr="00FA5299">
        <w:rPr>
          <w:rFonts w:ascii="Times New Roman" w:hAnsi="Times New Roman" w:cs="Times New Roman"/>
          <w:sz w:val="24"/>
          <w:szCs w:val="24"/>
        </w:rPr>
        <w:t xml:space="preserve">sposób </w:t>
      </w:r>
      <w:r w:rsidR="000B1856" w:rsidRPr="00FA5299">
        <w:rPr>
          <w:rFonts w:ascii="Times New Roman" w:hAnsi="Times New Roman" w:cs="Times New Roman"/>
          <w:sz w:val="24"/>
          <w:szCs w:val="24"/>
        </w:rPr>
        <w:t xml:space="preserve">otwarty, sformalizowany, w podziale na 4 edycje po 10 osób, poprzedzone akcją informacyjną wśród osób z GD obojga płci z Obszaru Transformacji (OT). </w:t>
      </w:r>
      <w:r w:rsidR="00AC053D">
        <w:rPr>
          <w:rFonts w:ascii="Times New Roman" w:hAnsi="Times New Roman" w:cs="Times New Roman"/>
          <w:sz w:val="24"/>
          <w:szCs w:val="24"/>
        </w:rPr>
        <w:t>D</w:t>
      </w:r>
      <w:r w:rsidR="00095B24" w:rsidRPr="00FA5299">
        <w:rPr>
          <w:rFonts w:ascii="Times New Roman" w:hAnsi="Times New Roman" w:cs="Times New Roman"/>
          <w:sz w:val="24"/>
          <w:szCs w:val="24"/>
        </w:rPr>
        <w:t>ata rozpoczęcia przyjmowania formularzy to 2</w:t>
      </w:r>
      <w:r w:rsidR="00AC053D">
        <w:rPr>
          <w:rFonts w:ascii="Times New Roman" w:hAnsi="Times New Roman" w:cs="Times New Roman"/>
          <w:sz w:val="24"/>
          <w:szCs w:val="24"/>
        </w:rPr>
        <w:t>6</w:t>
      </w:r>
      <w:r w:rsidR="00095B24" w:rsidRPr="00FA5299">
        <w:rPr>
          <w:rFonts w:ascii="Times New Roman" w:hAnsi="Times New Roman" w:cs="Times New Roman"/>
          <w:sz w:val="24"/>
          <w:szCs w:val="24"/>
        </w:rPr>
        <w:t>.02.2026 od godz. 9.</w:t>
      </w:r>
    </w:p>
    <w:bookmarkEnd w:id="3"/>
    <w:p w14:paraId="1F6FD84D" w14:textId="4CE8145D" w:rsidR="00954828" w:rsidRPr="00642C1C" w:rsidRDefault="00954828">
      <w:pPr>
        <w:numPr>
          <w:ilvl w:val="0"/>
          <w:numId w:val="6"/>
        </w:numPr>
        <w:spacing w:before="120" w:after="120" w:line="276" w:lineRule="auto"/>
        <w:jc w:val="both"/>
        <w:rPr>
          <w:rFonts w:ascii="Times New Roman" w:hAnsi="Times New Roman" w:cs="Times New Roman"/>
          <w:sz w:val="24"/>
          <w:szCs w:val="24"/>
        </w:rPr>
      </w:pPr>
      <w:r w:rsidRPr="00642C1C">
        <w:rPr>
          <w:rFonts w:ascii="Times New Roman" w:hAnsi="Times New Roman" w:cs="Times New Roman"/>
          <w:sz w:val="24"/>
          <w:szCs w:val="24"/>
        </w:rPr>
        <w:t>Beneficjent w ramach prowadzonej rekrutacji uczestników do projektu, powinien dążyć do uzyskania zakładanego podziału na kobiety i mężczyzn</w:t>
      </w:r>
      <w:r w:rsidR="009835D6" w:rsidRPr="00642C1C">
        <w:rPr>
          <w:rFonts w:ascii="Times New Roman" w:hAnsi="Times New Roman" w:cs="Times New Roman"/>
          <w:sz w:val="24"/>
          <w:szCs w:val="24"/>
        </w:rPr>
        <w:t xml:space="preserve"> (</w:t>
      </w:r>
      <w:r w:rsidR="007F6738">
        <w:rPr>
          <w:rFonts w:ascii="Times New Roman" w:hAnsi="Times New Roman" w:cs="Times New Roman"/>
          <w:sz w:val="24"/>
          <w:szCs w:val="24"/>
        </w:rPr>
        <w:t>10</w:t>
      </w:r>
      <w:r w:rsidR="009835D6" w:rsidRPr="00642C1C">
        <w:rPr>
          <w:rFonts w:ascii="Times New Roman" w:hAnsi="Times New Roman" w:cs="Times New Roman"/>
          <w:sz w:val="24"/>
          <w:szCs w:val="24"/>
        </w:rPr>
        <w:t xml:space="preserve"> kobiet, </w:t>
      </w:r>
      <w:r w:rsidR="007F6738">
        <w:rPr>
          <w:rFonts w:ascii="Times New Roman" w:hAnsi="Times New Roman" w:cs="Times New Roman"/>
          <w:sz w:val="24"/>
          <w:szCs w:val="24"/>
        </w:rPr>
        <w:t>30</w:t>
      </w:r>
      <w:r w:rsidR="009835D6" w:rsidRPr="00642C1C">
        <w:rPr>
          <w:rFonts w:ascii="Times New Roman" w:hAnsi="Times New Roman" w:cs="Times New Roman"/>
          <w:sz w:val="24"/>
          <w:szCs w:val="24"/>
        </w:rPr>
        <w:t xml:space="preserve"> mężczyzn)</w:t>
      </w:r>
      <w:r w:rsidRPr="00642C1C">
        <w:rPr>
          <w:rFonts w:ascii="Times New Roman" w:hAnsi="Times New Roman" w:cs="Times New Roman"/>
          <w:sz w:val="24"/>
          <w:szCs w:val="24"/>
        </w:rPr>
        <w:t xml:space="preserve">. Niemniej jednak zastrzega się, że jeżeli w wyniku prowadzonego naboru oraz pomimo starań podjętych przez </w:t>
      </w:r>
      <w:r w:rsidR="00AC053D">
        <w:rPr>
          <w:rFonts w:ascii="Times New Roman" w:hAnsi="Times New Roman" w:cs="Times New Roman"/>
          <w:sz w:val="24"/>
          <w:szCs w:val="24"/>
        </w:rPr>
        <w:t>b</w:t>
      </w:r>
      <w:r w:rsidRPr="00642C1C">
        <w:rPr>
          <w:rFonts w:ascii="Times New Roman" w:hAnsi="Times New Roman" w:cs="Times New Roman"/>
          <w:sz w:val="24"/>
          <w:szCs w:val="24"/>
        </w:rPr>
        <w:t xml:space="preserve">eneficjenta w przedmiotowym zakresie, niemożliwym będzie zebranie grupy docelowej o odpowiedniej strukturze płci, dopuszcza się możliwość odstępstwa od podziału uczestników ze względu na płeć wskazanego w niniejszym </w:t>
      </w:r>
      <w:r w:rsidR="002F36B1">
        <w:rPr>
          <w:rFonts w:ascii="Times New Roman" w:hAnsi="Times New Roman" w:cs="Times New Roman"/>
          <w:sz w:val="24"/>
          <w:szCs w:val="24"/>
        </w:rPr>
        <w:t>r</w:t>
      </w:r>
      <w:r w:rsidRPr="00642C1C">
        <w:rPr>
          <w:rFonts w:ascii="Times New Roman" w:hAnsi="Times New Roman" w:cs="Times New Roman"/>
          <w:sz w:val="24"/>
          <w:szCs w:val="24"/>
        </w:rPr>
        <w:t>egulaminie rekrutacji</w:t>
      </w:r>
      <w:r w:rsidR="002F36B1">
        <w:rPr>
          <w:rFonts w:ascii="Times New Roman" w:hAnsi="Times New Roman" w:cs="Times New Roman"/>
          <w:sz w:val="24"/>
          <w:szCs w:val="24"/>
        </w:rPr>
        <w:t xml:space="preserve"> i udziału</w:t>
      </w:r>
      <w:r w:rsidRPr="00642C1C">
        <w:rPr>
          <w:rFonts w:ascii="Times New Roman" w:hAnsi="Times New Roman" w:cs="Times New Roman"/>
          <w:sz w:val="24"/>
          <w:szCs w:val="24"/>
        </w:rPr>
        <w:t xml:space="preserve">. </w:t>
      </w:r>
    </w:p>
    <w:p w14:paraId="76A7D101" w14:textId="77777777" w:rsidR="009835D6" w:rsidRPr="00642C1C" w:rsidRDefault="009835D6">
      <w:pPr>
        <w:numPr>
          <w:ilvl w:val="0"/>
          <w:numId w:val="6"/>
        </w:numPr>
        <w:spacing w:before="120" w:after="120"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Procedura rekrutacji obejmuje następujące etapy: </w:t>
      </w:r>
    </w:p>
    <w:p w14:paraId="5D72D7E4" w14:textId="77777777" w:rsidR="009835D6" w:rsidRPr="00642C1C" w:rsidRDefault="009835D6" w:rsidP="00464E25">
      <w:pPr>
        <w:spacing w:after="0" w:line="240" w:lineRule="auto"/>
        <w:ind w:left="1418"/>
        <w:jc w:val="both"/>
        <w:rPr>
          <w:rFonts w:ascii="Times New Roman" w:hAnsi="Times New Roman" w:cs="Times New Roman"/>
          <w:sz w:val="24"/>
          <w:szCs w:val="24"/>
        </w:rPr>
      </w:pPr>
      <w:r w:rsidRPr="00642C1C">
        <w:rPr>
          <w:rFonts w:ascii="Times New Roman" w:hAnsi="Times New Roman" w:cs="Times New Roman"/>
          <w:sz w:val="24"/>
          <w:szCs w:val="24"/>
        </w:rPr>
        <w:t xml:space="preserve">a. Przyjmowanie formularzy rekrutacyjnych, </w:t>
      </w:r>
    </w:p>
    <w:p w14:paraId="0961F625" w14:textId="41285E01" w:rsidR="009835D6" w:rsidRPr="00642C1C" w:rsidRDefault="009835D6" w:rsidP="00464E25">
      <w:pPr>
        <w:spacing w:after="0" w:line="240" w:lineRule="auto"/>
        <w:ind w:left="1418"/>
        <w:jc w:val="both"/>
        <w:rPr>
          <w:rFonts w:ascii="Times New Roman" w:hAnsi="Times New Roman" w:cs="Times New Roman"/>
          <w:sz w:val="24"/>
          <w:szCs w:val="24"/>
        </w:rPr>
      </w:pPr>
      <w:r w:rsidRPr="00642C1C">
        <w:rPr>
          <w:rFonts w:ascii="Times New Roman" w:hAnsi="Times New Roman" w:cs="Times New Roman"/>
          <w:sz w:val="24"/>
          <w:szCs w:val="24"/>
        </w:rPr>
        <w:t>b. Ocena formalna</w:t>
      </w:r>
      <w:r w:rsidR="00511C50" w:rsidRPr="00642C1C">
        <w:rPr>
          <w:rFonts w:ascii="Times New Roman" w:hAnsi="Times New Roman" w:cs="Times New Roman"/>
          <w:sz w:val="24"/>
          <w:szCs w:val="24"/>
        </w:rPr>
        <w:t xml:space="preserve"> formularzy</w:t>
      </w:r>
    </w:p>
    <w:p w14:paraId="6397B1FE" w14:textId="7520D80F" w:rsidR="009835D6" w:rsidRPr="00642C1C" w:rsidRDefault="009835D6" w:rsidP="00464E25">
      <w:pPr>
        <w:spacing w:after="0" w:line="240" w:lineRule="auto"/>
        <w:ind w:left="1418"/>
        <w:jc w:val="both"/>
        <w:rPr>
          <w:rFonts w:ascii="Times New Roman" w:hAnsi="Times New Roman" w:cs="Times New Roman"/>
          <w:sz w:val="24"/>
          <w:szCs w:val="24"/>
        </w:rPr>
      </w:pPr>
      <w:r w:rsidRPr="00642C1C">
        <w:rPr>
          <w:rFonts w:ascii="Times New Roman" w:hAnsi="Times New Roman" w:cs="Times New Roman"/>
          <w:sz w:val="24"/>
          <w:szCs w:val="24"/>
        </w:rPr>
        <w:t xml:space="preserve">c. </w:t>
      </w:r>
      <w:r w:rsidR="00E81827" w:rsidRPr="00642C1C">
        <w:rPr>
          <w:rFonts w:ascii="Times New Roman" w:hAnsi="Times New Roman" w:cs="Times New Roman"/>
          <w:sz w:val="24"/>
          <w:szCs w:val="24"/>
        </w:rPr>
        <w:t>Ocena merytoryczna formularzy</w:t>
      </w:r>
    </w:p>
    <w:p w14:paraId="25A37F66" w14:textId="0E2CB13A" w:rsidR="009835D6" w:rsidRPr="0014379D" w:rsidRDefault="009835D6" w:rsidP="00464E25">
      <w:pPr>
        <w:spacing w:after="0" w:line="240" w:lineRule="auto"/>
        <w:ind w:left="1418"/>
        <w:jc w:val="both"/>
        <w:rPr>
          <w:rFonts w:ascii="Times New Roman" w:hAnsi="Times New Roman" w:cs="Times New Roman"/>
          <w:color w:val="000000" w:themeColor="text1"/>
          <w:sz w:val="24"/>
          <w:szCs w:val="24"/>
        </w:rPr>
      </w:pPr>
      <w:r w:rsidRPr="0014379D">
        <w:rPr>
          <w:rFonts w:ascii="Times New Roman" w:hAnsi="Times New Roman" w:cs="Times New Roman"/>
          <w:color w:val="000000" w:themeColor="text1"/>
          <w:sz w:val="24"/>
          <w:szCs w:val="24"/>
        </w:rPr>
        <w:t>d. Wybór grupy docelowej.</w:t>
      </w:r>
    </w:p>
    <w:p w14:paraId="31A32647" w14:textId="1CB8D96B" w:rsidR="00511C50" w:rsidRPr="00642C1C" w:rsidRDefault="00511C50" w:rsidP="00534BDB">
      <w:pPr>
        <w:spacing w:before="120" w:after="120" w:line="276" w:lineRule="auto"/>
        <w:jc w:val="both"/>
        <w:rPr>
          <w:rFonts w:ascii="Times New Roman" w:hAnsi="Times New Roman" w:cs="Times New Roman"/>
          <w:b/>
          <w:bCs/>
          <w:sz w:val="24"/>
          <w:szCs w:val="24"/>
        </w:rPr>
      </w:pPr>
      <w:r w:rsidRPr="00642C1C">
        <w:rPr>
          <w:rFonts w:ascii="Times New Roman" w:hAnsi="Times New Roman" w:cs="Times New Roman"/>
          <w:b/>
          <w:bCs/>
          <w:sz w:val="24"/>
          <w:szCs w:val="24"/>
        </w:rPr>
        <w:t>a. Przyjmowanie formularzy rekrutacyjnych</w:t>
      </w:r>
      <w:r w:rsidR="002C03C1" w:rsidRPr="00642C1C">
        <w:rPr>
          <w:rFonts w:ascii="Times New Roman" w:hAnsi="Times New Roman" w:cs="Times New Roman"/>
          <w:b/>
          <w:bCs/>
          <w:sz w:val="24"/>
          <w:szCs w:val="24"/>
        </w:rPr>
        <w:t>:</w:t>
      </w:r>
    </w:p>
    <w:p w14:paraId="6B3B6F79" w14:textId="2518BEF9" w:rsidR="00E81827" w:rsidRPr="00642C1C" w:rsidRDefault="00511C50" w:rsidP="00534BDB">
      <w:pPr>
        <w:spacing w:before="120" w:after="120"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 xml:space="preserve">1. Formularze rekrutacyjne do projektu będą przyjmowane </w:t>
      </w:r>
      <w:r w:rsidR="00E53D22" w:rsidRPr="00E53D22">
        <w:rPr>
          <w:rFonts w:ascii="Times New Roman" w:hAnsi="Times New Roman" w:cs="Times New Roman"/>
          <w:sz w:val="24"/>
          <w:szCs w:val="24"/>
        </w:rPr>
        <w:t xml:space="preserve">w </w:t>
      </w:r>
      <w:r w:rsidR="00095B24" w:rsidRPr="00534BDB">
        <w:rPr>
          <w:rFonts w:ascii="Times New Roman" w:hAnsi="Times New Roman" w:cs="Times New Roman"/>
          <w:sz w:val="24"/>
          <w:szCs w:val="24"/>
        </w:rPr>
        <w:t>4 edycjach</w:t>
      </w:r>
      <w:r w:rsidR="00E53D22" w:rsidRPr="00E53D22">
        <w:rPr>
          <w:rFonts w:ascii="Times New Roman" w:hAnsi="Times New Roman" w:cs="Times New Roman"/>
          <w:sz w:val="24"/>
          <w:szCs w:val="24"/>
        </w:rPr>
        <w:t>, na zasadzie wolnego naboru,</w:t>
      </w:r>
      <w:r w:rsidR="00E53D22">
        <w:rPr>
          <w:rFonts w:ascii="Times New Roman" w:hAnsi="Times New Roman" w:cs="Times New Roman"/>
          <w:sz w:val="24"/>
          <w:szCs w:val="24"/>
        </w:rPr>
        <w:t xml:space="preserve"> </w:t>
      </w:r>
      <w:r w:rsidR="004C1405">
        <w:rPr>
          <w:rFonts w:ascii="Times New Roman" w:hAnsi="Times New Roman" w:cs="Times New Roman"/>
          <w:sz w:val="24"/>
          <w:szCs w:val="24"/>
        </w:rPr>
        <w:t>przez min. 5 dni roboczych</w:t>
      </w:r>
      <w:r w:rsidRPr="00642C1C">
        <w:rPr>
          <w:rFonts w:ascii="Times New Roman" w:hAnsi="Times New Roman" w:cs="Times New Roman"/>
          <w:sz w:val="24"/>
          <w:szCs w:val="24"/>
        </w:rPr>
        <w:t>, osobiście w biurze projektu</w:t>
      </w:r>
      <w:r w:rsidR="004C1405" w:rsidRPr="004C1405">
        <w:rPr>
          <w:rFonts w:ascii="Times New Roman" w:hAnsi="Times New Roman" w:cs="Times New Roman"/>
          <w:sz w:val="24"/>
          <w:szCs w:val="24"/>
        </w:rPr>
        <w:t xml:space="preserve"> </w:t>
      </w:r>
      <w:r w:rsidR="004C1405">
        <w:rPr>
          <w:rFonts w:ascii="Times New Roman" w:hAnsi="Times New Roman" w:cs="Times New Roman"/>
          <w:sz w:val="24"/>
          <w:szCs w:val="24"/>
        </w:rPr>
        <w:t xml:space="preserve">od poniedziałku do piątku </w:t>
      </w:r>
      <w:r w:rsidR="004C1405" w:rsidRPr="00642C1C">
        <w:rPr>
          <w:rFonts w:ascii="Times New Roman" w:hAnsi="Times New Roman" w:cs="Times New Roman"/>
          <w:sz w:val="24"/>
          <w:szCs w:val="24"/>
        </w:rPr>
        <w:t xml:space="preserve">w godz. </w:t>
      </w:r>
      <w:r w:rsidR="004C1405">
        <w:rPr>
          <w:rFonts w:ascii="Times New Roman" w:hAnsi="Times New Roman" w:cs="Times New Roman"/>
          <w:sz w:val="24"/>
          <w:szCs w:val="24"/>
        </w:rPr>
        <w:t>8</w:t>
      </w:r>
      <w:r w:rsidR="004C1405" w:rsidRPr="00642C1C">
        <w:rPr>
          <w:rFonts w:ascii="Times New Roman" w:hAnsi="Times New Roman" w:cs="Times New Roman"/>
          <w:sz w:val="24"/>
          <w:szCs w:val="24"/>
        </w:rPr>
        <w:t>.00-15.00</w:t>
      </w:r>
      <w:r w:rsidRPr="00642C1C">
        <w:rPr>
          <w:rFonts w:ascii="Times New Roman" w:hAnsi="Times New Roman" w:cs="Times New Roman"/>
          <w:sz w:val="24"/>
          <w:szCs w:val="24"/>
        </w:rPr>
        <w:t>, pocztą tradycyjną bądź elektroniczną</w:t>
      </w:r>
      <w:r w:rsidR="00E81827" w:rsidRPr="00642C1C">
        <w:rPr>
          <w:rFonts w:ascii="Times New Roman" w:hAnsi="Times New Roman" w:cs="Times New Roman"/>
          <w:sz w:val="24"/>
          <w:szCs w:val="24"/>
        </w:rPr>
        <w:t xml:space="preserve"> (skan podpisanego formularza)</w:t>
      </w:r>
      <w:r w:rsidRPr="00642C1C">
        <w:rPr>
          <w:rFonts w:ascii="Times New Roman" w:hAnsi="Times New Roman" w:cs="Times New Roman"/>
          <w:sz w:val="24"/>
          <w:szCs w:val="24"/>
        </w:rPr>
        <w:t xml:space="preserve"> na adres e-mail: </w:t>
      </w:r>
      <w:r w:rsidR="00E81827" w:rsidRPr="00642C1C">
        <w:rPr>
          <w:rFonts w:ascii="Times New Roman" w:hAnsi="Times New Roman" w:cs="Times New Roman"/>
          <w:sz w:val="24"/>
          <w:szCs w:val="24"/>
        </w:rPr>
        <w:t>now</w:t>
      </w:r>
      <w:r w:rsidR="00095B24">
        <w:rPr>
          <w:rFonts w:ascii="Times New Roman" w:hAnsi="Times New Roman" w:cs="Times New Roman"/>
          <w:sz w:val="24"/>
          <w:szCs w:val="24"/>
        </w:rPr>
        <w:t>adroga</w:t>
      </w:r>
      <w:r w:rsidRPr="00642C1C">
        <w:rPr>
          <w:rFonts w:ascii="Times New Roman" w:hAnsi="Times New Roman" w:cs="Times New Roman"/>
          <w:sz w:val="24"/>
          <w:szCs w:val="24"/>
        </w:rPr>
        <w:t xml:space="preserve">@inkubator.org.pl </w:t>
      </w:r>
    </w:p>
    <w:p w14:paraId="0A097E85" w14:textId="1796FD3F" w:rsidR="00E81827" w:rsidRPr="00642C1C" w:rsidRDefault="00511C50" w:rsidP="00534BDB">
      <w:pPr>
        <w:spacing w:before="120" w:after="120"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 xml:space="preserve">2. Regulamin rekrutacji i udziału w projekcie oraz formularz rekrutacyjny stanowiący załącznik numer 1 do niniejszego </w:t>
      </w:r>
      <w:r w:rsidR="002F36B1">
        <w:rPr>
          <w:rFonts w:ascii="Times New Roman" w:hAnsi="Times New Roman" w:cs="Times New Roman"/>
          <w:sz w:val="24"/>
          <w:szCs w:val="24"/>
        </w:rPr>
        <w:t>r</w:t>
      </w:r>
      <w:r w:rsidRPr="00642C1C">
        <w:rPr>
          <w:rFonts w:ascii="Times New Roman" w:hAnsi="Times New Roman" w:cs="Times New Roman"/>
          <w:sz w:val="24"/>
          <w:szCs w:val="24"/>
        </w:rPr>
        <w:t xml:space="preserve">egulaminu, zostaną zamieszczone na stronie www projektu oraz udostępnione w biurze projektu przed planowanym terminem rozpoczęcia naboru. </w:t>
      </w:r>
    </w:p>
    <w:p w14:paraId="31631F92" w14:textId="539A0CFB" w:rsidR="00E81827" w:rsidRDefault="00511C50" w:rsidP="00534BDB">
      <w:pPr>
        <w:spacing w:before="120" w:after="120"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3.</w:t>
      </w:r>
      <w:r w:rsidR="00E4025B">
        <w:rPr>
          <w:rFonts w:ascii="Times New Roman" w:hAnsi="Times New Roman" w:cs="Times New Roman"/>
          <w:sz w:val="24"/>
          <w:szCs w:val="24"/>
        </w:rPr>
        <w:t xml:space="preserve"> </w:t>
      </w:r>
      <w:r w:rsidRPr="00642C1C">
        <w:rPr>
          <w:rFonts w:ascii="Times New Roman" w:hAnsi="Times New Roman" w:cs="Times New Roman"/>
          <w:sz w:val="24"/>
          <w:szCs w:val="24"/>
        </w:rPr>
        <w:t xml:space="preserve">Zgłoszenie udziału w projekcie następuje poprzez złożenie/przesłanie formularza rekrutacyjnego wraz z załącznikami, w miejscu i terminie określonym w ramach procesu rekrutacji. Formularze będą rejestrowane poprzez nadanie numeru identyfikacyjnego. </w:t>
      </w:r>
    </w:p>
    <w:p w14:paraId="6903CC85" w14:textId="6D74A7B0" w:rsidR="00C10439" w:rsidRPr="00642C1C" w:rsidRDefault="00C10439" w:rsidP="00534BDB">
      <w:pPr>
        <w:spacing w:before="120" w:after="12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4. Realizator zastrzega sobie prawo zamknięcia rekrutacji </w:t>
      </w:r>
      <w:r w:rsidR="004C1405">
        <w:rPr>
          <w:rFonts w:ascii="Times New Roman" w:hAnsi="Times New Roman" w:cs="Times New Roman"/>
          <w:sz w:val="24"/>
          <w:szCs w:val="24"/>
        </w:rPr>
        <w:t xml:space="preserve">w każdej edycji </w:t>
      </w:r>
      <w:r>
        <w:rPr>
          <w:rFonts w:ascii="Times New Roman" w:hAnsi="Times New Roman" w:cs="Times New Roman"/>
          <w:sz w:val="24"/>
          <w:szCs w:val="24"/>
        </w:rPr>
        <w:t>w przypadku, gdy liczba formularzy w danej edycji przekroczy o 30% liczbę miejsc.</w:t>
      </w:r>
    </w:p>
    <w:p w14:paraId="0FAEFF1E" w14:textId="2DFA370A" w:rsidR="00511C50" w:rsidRPr="00642C1C" w:rsidRDefault="00511C50" w:rsidP="00534BDB">
      <w:pPr>
        <w:spacing w:before="120" w:after="120"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lastRenderedPageBreak/>
        <w:t>4. Po złożeniu formularz nie podlega zwrotowi.</w:t>
      </w:r>
    </w:p>
    <w:p w14:paraId="507E7F68" w14:textId="77777777" w:rsidR="0011366F" w:rsidRDefault="0011366F" w:rsidP="00534BDB">
      <w:pPr>
        <w:spacing w:line="276" w:lineRule="auto"/>
        <w:ind w:left="709" w:hanging="709"/>
        <w:jc w:val="both"/>
        <w:rPr>
          <w:rFonts w:ascii="Times New Roman" w:hAnsi="Times New Roman" w:cs="Times New Roman"/>
          <w:b/>
          <w:bCs/>
          <w:sz w:val="24"/>
          <w:szCs w:val="24"/>
        </w:rPr>
      </w:pPr>
    </w:p>
    <w:p w14:paraId="21E96FA0" w14:textId="17DE9172" w:rsidR="002C03C1" w:rsidRPr="00642C1C" w:rsidRDefault="002C03C1" w:rsidP="00534BDB">
      <w:pPr>
        <w:spacing w:line="276" w:lineRule="auto"/>
        <w:ind w:left="709" w:hanging="709"/>
        <w:jc w:val="both"/>
        <w:rPr>
          <w:rFonts w:ascii="Times New Roman" w:hAnsi="Times New Roman" w:cs="Times New Roman"/>
          <w:b/>
          <w:bCs/>
          <w:sz w:val="24"/>
          <w:szCs w:val="24"/>
        </w:rPr>
      </w:pPr>
      <w:r w:rsidRPr="00642C1C">
        <w:rPr>
          <w:rFonts w:ascii="Times New Roman" w:hAnsi="Times New Roman" w:cs="Times New Roman"/>
          <w:b/>
          <w:bCs/>
          <w:sz w:val="24"/>
          <w:szCs w:val="24"/>
        </w:rPr>
        <w:t>b. Ocena formalna</w:t>
      </w:r>
      <w:r w:rsidR="00484B65" w:rsidRPr="00642C1C">
        <w:rPr>
          <w:rFonts w:ascii="Times New Roman" w:hAnsi="Times New Roman" w:cs="Times New Roman"/>
          <w:b/>
          <w:bCs/>
          <w:sz w:val="24"/>
          <w:szCs w:val="24"/>
        </w:rPr>
        <w:t xml:space="preserve"> formularzy</w:t>
      </w:r>
      <w:r w:rsidR="00785283" w:rsidRPr="00642C1C">
        <w:rPr>
          <w:rFonts w:ascii="Times New Roman" w:hAnsi="Times New Roman" w:cs="Times New Roman"/>
          <w:b/>
          <w:bCs/>
          <w:sz w:val="24"/>
          <w:szCs w:val="24"/>
        </w:rPr>
        <w:t xml:space="preserve"> (spełnia/nie spełnia)</w:t>
      </w:r>
      <w:r w:rsidRPr="00642C1C">
        <w:rPr>
          <w:rFonts w:ascii="Times New Roman" w:hAnsi="Times New Roman" w:cs="Times New Roman"/>
          <w:b/>
          <w:bCs/>
          <w:sz w:val="24"/>
          <w:szCs w:val="24"/>
        </w:rPr>
        <w:t xml:space="preserve">: </w:t>
      </w:r>
    </w:p>
    <w:p w14:paraId="26F1BC2D" w14:textId="77777777" w:rsidR="002C03C1" w:rsidRPr="00642C1C" w:rsidRDefault="002C03C1" w:rsidP="00534BDB">
      <w:p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1. Kryteria formalne – formularz rekrutacyjny: </w:t>
      </w:r>
    </w:p>
    <w:p w14:paraId="0BDD21FD" w14:textId="03DE49BF" w:rsidR="002C03C1" w:rsidRPr="00642C1C" w:rsidRDefault="002C03C1">
      <w:pPr>
        <w:pStyle w:val="Akapitzlist"/>
        <w:numPr>
          <w:ilvl w:val="0"/>
          <w:numId w:val="8"/>
        </w:numPr>
        <w:spacing w:line="276" w:lineRule="auto"/>
        <w:ind w:firstLine="0"/>
        <w:jc w:val="both"/>
        <w:rPr>
          <w:rFonts w:ascii="Times New Roman" w:hAnsi="Times New Roman" w:cs="Times New Roman"/>
          <w:sz w:val="24"/>
          <w:szCs w:val="24"/>
        </w:rPr>
      </w:pPr>
      <w:r w:rsidRPr="00642C1C">
        <w:rPr>
          <w:rFonts w:ascii="Times New Roman" w:hAnsi="Times New Roman" w:cs="Times New Roman"/>
          <w:sz w:val="24"/>
          <w:szCs w:val="24"/>
        </w:rPr>
        <w:t xml:space="preserve">formularz jest złożony we wskazanym miejscu i terminie </w:t>
      </w:r>
    </w:p>
    <w:p w14:paraId="33D95655" w14:textId="35846515" w:rsidR="002C03C1" w:rsidRPr="00642C1C" w:rsidRDefault="002C03C1">
      <w:pPr>
        <w:pStyle w:val="Akapitzlist"/>
        <w:numPr>
          <w:ilvl w:val="0"/>
          <w:numId w:val="8"/>
        </w:numPr>
        <w:spacing w:line="276" w:lineRule="auto"/>
        <w:ind w:firstLine="0"/>
        <w:jc w:val="both"/>
        <w:rPr>
          <w:rFonts w:ascii="Times New Roman" w:hAnsi="Times New Roman" w:cs="Times New Roman"/>
          <w:sz w:val="24"/>
          <w:szCs w:val="24"/>
        </w:rPr>
      </w:pPr>
      <w:r w:rsidRPr="00642C1C">
        <w:rPr>
          <w:rFonts w:ascii="Times New Roman" w:hAnsi="Times New Roman" w:cs="Times New Roman"/>
          <w:sz w:val="24"/>
          <w:szCs w:val="24"/>
        </w:rPr>
        <w:t xml:space="preserve">formularz jest kompletnie wypełniony </w:t>
      </w:r>
    </w:p>
    <w:p w14:paraId="11E91EE4" w14:textId="6C80E8F5" w:rsidR="002C03C1" w:rsidRPr="00642C1C" w:rsidRDefault="002C03C1" w:rsidP="00464E25">
      <w:pPr>
        <w:pStyle w:val="Akapitzlist"/>
        <w:numPr>
          <w:ilvl w:val="0"/>
          <w:numId w:val="8"/>
        </w:numPr>
        <w:spacing w:line="276" w:lineRule="auto"/>
        <w:ind w:left="709" w:firstLine="0"/>
        <w:jc w:val="both"/>
        <w:rPr>
          <w:rFonts w:ascii="Times New Roman" w:hAnsi="Times New Roman" w:cs="Times New Roman"/>
          <w:sz w:val="24"/>
          <w:szCs w:val="24"/>
        </w:rPr>
      </w:pPr>
      <w:r w:rsidRPr="00642C1C">
        <w:rPr>
          <w:rFonts w:ascii="Times New Roman" w:hAnsi="Times New Roman" w:cs="Times New Roman"/>
          <w:sz w:val="24"/>
          <w:szCs w:val="24"/>
        </w:rPr>
        <w:t xml:space="preserve">formularz jest wypełniony w języku polskim, komputerowo lub czytelnym pismem </w:t>
      </w:r>
    </w:p>
    <w:p w14:paraId="008BF01F" w14:textId="506BA0CA" w:rsidR="002C03C1" w:rsidRPr="00642C1C" w:rsidRDefault="002C03C1">
      <w:pPr>
        <w:pStyle w:val="Akapitzlist"/>
        <w:numPr>
          <w:ilvl w:val="0"/>
          <w:numId w:val="9"/>
        </w:numPr>
        <w:spacing w:line="276" w:lineRule="auto"/>
        <w:ind w:firstLine="0"/>
        <w:jc w:val="both"/>
        <w:rPr>
          <w:rFonts w:ascii="Times New Roman" w:hAnsi="Times New Roman" w:cs="Times New Roman"/>
          <w:sz w:val="24"/>
          <w:szCs w:val="24"/>
        </w:rPr>
      </w:pPr>
      <w:r w:rsidRPr="00642C1C">
        <w:rPr>
          <w:rFonts w:ascii="Times New Roman" w:hAnsi="Times New Roman" w:cs="Times New Roman"/>
          <w:sz w:val="24"/>
          <w:szCs w:val="24"/>
        </w:rPr>
        <w:t xml:space="preserve">formularz ma ponumerowane wszystkie strony </w:t>
      </w:r>
    </w:p>
    <w:p w14:paraId="4EC9CC89" w14:textId="5D589894" w:rsidR="002C03C1" w:rsidRPr="00642C1C" w:rsidRDefault="002C03C1">
      <w:pPr>
        <w:pStyle w:val="Akapitzlist"/>
        <w:numPr>
          <w:ilvl w:val="0"/>
          <w:numId w:val="9"/>
        </w:numPr>
        <w:spacing w:line="276" w:lineRule="auto"/>
        <w:ind w:firstLine="0"/>
        <w:jc w:val="both"/>
        <w:rPr>
          <w:rFonts w:ascii="Times New Roman" w:hAnsi="Times New Roman" w:cs="Times New Roman"/>
          <w:sz w:val="24"/>
          <w:szCs w:val="24"/>
        </w:rPr>
      </w:pPr>
      <w:r w:rsidRPr="00642C1C">
        <w:rPr>
          <w:rFonts w:ascii="Times New Roman" w:hAnsi="Times New Roman" w:cs="Times New Roman"/>
          <w:sz w:val="24"/>
          <w:szCs w:val="24"/>
        </w:rPr>
        <w:t xml:space="preserve">formularz jest podpisany przez kandydata/kandydatkę wraz z datą we wskazanym miejscu. </w:t>
      </w:r>
    </w:p>
    <w:p w14:paraId="490FFC8B" w14:textId="77777777" w:rsidR="002541F8" w:rsidRPr="00642C1C" w:rsidRDefault="002C03C1" w:rsidP="00534BDB">
      <w:p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2. Kryteria formalne – kandydat/ka: </w:t>
      </w:r>
    </w:p>
    <w:p w14:paraId="271DC739" w14:textId="22C290D5" w:rsidR="00F63BCE" w:rsidRPr="00FA5299" w:rsidRDefault="002C03C1">
      <w:pPr>
        <w:pStyle w:val="Akapitzlist"/>
        <w:numPr>
          <w:ilvl w:val="0"/>
          <w:numId w:val="29"/>
        </w:numPr>
        <w:spacing w:line="276" w:lineRule="auto"/>
        <w:ind w:left="993" w:hanging="283"/>
        <w:jc w:val="both"/>
        <w:rPr>
          <w:rFonts w:ascii="Times New Roman" w:hAnsi="Times New Roman" w:cs="Times New Roman"/>
          <w:sz w:val="24"/>
          <w:szCs w:val="24"/>
        </w:rPr>
      </w:pPr>
      <w:r w:rsidRPr="00642C1C">
        <w:rPr>
          <w:rFonts w:ascii="Times New Roman" w:hAnsi="Times New Roman" w:cs="Times New Roman"/>
          <w:sz w:val="24"/>
          <w:szCs w:val="24"/>
        </w:rPr>
        <w:t>zamieszkuje</w:t>
      </w:r>
      <w:r w:rsidR="002541F8" w:rsidRPr="00642C1C">
        <w:rPr>
          <w:rFonts w:ascii="Times New Roman" w:hAnsi="Times New Roman" w:cs="Times New Roman"/>
          <w:sz w:val="24"/>
          <w:szCs w:val="24"/>
        </w:rPr>
        <w:t xml:space="preserve">, </w:t>
      </w:r>
      <w:r w:rsidRPr="00642C1C">
        <w:rPr>
          <w:rFonts w:ascii="Times New Roman" w:hAnsi="Times New Roman" w:cs="Times New Roman"/>
          <w:sz w:val="24"/>
          <w:szCs w:val="24"/>
        </w:rPr>
        <w:t>uczy się</w:t>
      </w:r>
      <w:r w:rsidR="002541F8" w:rsidRPr="00642C1C">
        <w:rPr>
          <w:rFonts w:ascii="Times New Roman" w:hAnsi="Times New Roman" w:cs="Times New Roman"/>
          <w:sz w:val="24"/>
          <w:szCs w:val="24"/>
        </w:rPr>
        <w:t>, pracuje</w:t>
      </w:r>
      <w:r w:rsidRPr="00642C1C">
        <w:rPr>
          <w:rFonts w:ascii="Times New Roman" w:hAnsi="Times New Roman" w:cs="Times New Roman"/>
          <w:sz w:val="24"/>
          <w:szCs w:val="24"/>
        </w:rPr>
        <w:t xml:space="preserve"> </w:t>
      </w:r>
      <w:r w:rsidR="00F63BCE" w:rsidRPr="00FA5299">
        <w:rPr>
          <w:rFonts w:ascii="Times New Roman" w:hAnsi="Times New Roman" w:cs="Times New Roman"/>
          <w:sz w:val="24"/>
          <w:szCs w:val="24"/>
        </w:rPr>
        <w:t xml:space="preserve">na Obszarze Transformacji (OT) określonym w Terytorialnym Planie Sprawiedliwej Transformacji Województwa Łódzkiego, </w:t>
      </w:r>
      <w:r w:rsidR="00FA5299" w:rsidRPr="00FA5299">
        <w:rPr>
          <w:rFonts w:ascii="Times New Roman" w:hAnsi="Times New Roman" w:cs="Times New Roman"/>
          <w:sz w:val="24"/>
          <w:szCs w:val="24"/>
        </w:rPr>
        <w:t>obejmuj</w:t>
      </w:r>
      <w:r w:rsidR="00FA5299">
        <w:rPr>
          <w:rFonts w:ascii="Times New Roman" w:hAnsi="Times New Roman" w:cs="Times New Roman"/>
          <w:sz w:val="24"/>
          <w:szCs w:val="24"/>
        </w:rPr>
        <w:t>ą</w:t>
      </w:r>
      <w:r w:rsidR="00FA5299" w:rsidRPr="00FA5299">
        <w:rPr>
          <w:rFonts w:ascii="Times New Roman" w:hAnsi="Times New Roman" w:cs="Times New Roman"/>
          <w:sz w:val="24"/>
          <w:szCs w:val="24"/>
        </w:rPr>
        <w:t>cym</w:t>
      </w:r>
      <w:r w:rsidR="00F63BCE" w:rsidRPr="00FA5299">
        <w:rPr>
          <w:rFonts w:ascii="Times New Roman" w:hAnsi="Times New Roman" w:cs="Times New Roman"/>
          <w:sz w:val="24"/>
          <w:szCs w:val="24"/>
        </w:rPr>
        <w:t xml:space="preserve"> 35 następujących gmin: </w:t>
      </w:r>
    </w:p>
    <w:p w14:paraId="3C7093AC" w14:textId="6418DE61" w:rsidR="00F63BCE" w:rsidRPr="00FA5299" w:rsidRDefault="00F63BCE">
      <w:pPr>
        <w:pStyle w:val="Akapitzlist"/>
        <w:numPr>
          <w:ilvl w:val="1"/>
          <w:numId w:val="28"/>
        </w:numPr>
        <w:spacing w:line="276" w:lineRule="auto"/>
        <w:jc w:val="both"/>
        <w:rPr>
          <w:rFonts w:ascii="Times New Roman" w:hAnsi="Times New Roman" w:cs="Times New Roman"/>
          <w:sz w:val="24"/>
          <w:szCs w:val="24"/>
        </w:rPr>
      </w:pPr>
      <w:r w:rsidRPr="00FA5299">
        <w:rPr>
          <w:rFonts w:ascii="Times New Roman" w:hAnsi="Times New Roman" w:cs="Times New Roman"/>
          <w:sz w:val="24"/>
          <w:szCs w:val="24"/>
        </w:rPr>
        <w:t xml:space="preserve">powiat bełchatowski – gminy:  Bełchatów, Bełchatów – gmina wiejska, Kleszczów, Drużbice, Kluki, Rusiec, Szczerców, Zelów; </w:t>
      </w:r>
    </w:p>
    <w:p w14:paraId="45DE0FA4" w14:textId="77777777" w:rsidR="00F63BCE" w:rsidRPr="00FA5299" w:rsidRDefault="00F63BCE">
      <w:pPr>
        <w:pStyle w:val="Akapitzlist"/>
        <w:numPr>
          <w:ilvl w:val="1"/>
          <w:numId w:val="28"/>
        </w:numPr>
        <w:spacing w:line="276" w:lineRule="auto"/>
        <w:jc w:val="both"/>
        <w:rPr>
          <w:rFonts w:ascii="Times New Roman" w:hAnsi="Times New Roman" w:cs="Times New Roman"/>
          <w:sz w:val="24"/>
          <w:szCs w:val="24"/>
        </w:rPr>
      </w:pPr>
      <w:r w:rsidRPr="00FA5299">
        <w:rPr>
          <w:rFonts w:ascii="Times New Roman" w:hAnsi="Times New Roman" w:cs="Times New Roman"/>
          <w:sz w:val="24"/>
          <w:szCs w:val="24"/>
        </w:rPr>
        <w:t xml:space="preserve">powiat Piotrków Trybunalski – gmina Piotrków Trybunalski; </w:t>
      </w:r>
    </w:p>
    <w:p w14:paraId="730ADE77" w14:textId="77777777" w:rsidR="00F63BCE" w:rsidRPr="00FA5299" w:rsidRDefault="00F63BCE">
      <w:pPr>
        <w:pStyle w:val="Akapitzlist"/>
        <w:numPr>
          <w:ilvl w:val="1"/>
          <w:numId w:val="28"/>
        </w:numPr>
        <w:spacing w:line="276" w:lineRule="auto"/>
        <w:jc w:val="both"/>
        <w:rPr>
          <w:rFonts w:ascii="Times New Roman" w:hAnsi="Times New Roman" w:cs="Times New Roman"/>
          <w:sz w:val="24"/>
          <w:szCs w:val="24"/>
        </w:rPr>
      </w:pPr>
      <w:r w:rsidRPr="00FA5299">
        <w:rPr>
          <w:rFonts w:ascii="Times New Roman" w:hAnsi="Times New Roman" w:cs="Times New Roman"/>
          <w:sz w:val="24"/>
          <w:szCs w:val="24"/>
        </w:rPr>
        <w:t xml:space="preserve">powiat piotrkowski – gminy: Gorzkowice, Rozprza, Wola Krzysztoporska;  </w:t>
      </w:r>
    </w:p>
    <w:p w14:paraId="6D2155D1" w14:textId="77777777" w:rsidR="00F63BCE" w:rsidRPr="00FA5299" w:rsidRDefault="00F63BCE">
      <w:pPr>
        <w:pStyle w:val="Akapitzlist"/>
        <w:numPr>
          <w:ilvl w:val="1"/>
          <w:numId w:val="28"/>
        </w:numPr>
        <w:spacing w:line="276" w:lineRule="auto"/>
        <w:jc w:val="both"/>
        <w:rPr>
          <w:rFonts w:ascii="Times New Roman" w:hAnsi="Times New Roman" w:cs="Times New Roman"/>
          <w:sz w:val="24"/>
          <w:szCs w:val="24"/>
        </w:rPr>
      </w:pPr>
      <w:r w:rsidRPr="00FA5299">
        <w:rPr>
          <w:rFonts w:ascii="Times New Roman" w:hAnsi="Times New Roman" w:cs="Times New Roman"/>
          <w:sz w:val="24"/>
          <w:szCs w:val="24"/>
        </w:rPr>
        <w:t xml:space="preserve">powiat radomszczański – gminy: Dobryszyce, Gomunice, Kamieńsk, Lgota Wielka, Ładzice, Radomsko i Radomsko – gmina wiejska; </w:t>
      </w:r>
    </w:p>
    <w:p w14:paraId="04BBFEBB" w14:textId="46D770A2" w:rsidR="00F63BCE" w:rsidRPr="00FA5299" w:rsidRDefault="00F63BCE">
      <w:pPr>
        <w:pStyle w:val="Akapitzlist"/>
        <w:numPr>
          <w:ilvl w:val="1"/>
          <w:numId w:val="28"/>
        </w:numPr>
        <w:spacing w:line="276" w:lineRule="auto"/>
        <w:jc w:val="both"/>
        <w:rPr>
          <w:rFonts w:ascii="Times New Roman" w:hAnsi="Times New Roman" w:cs="Times New Roman"/>
          <w:sz w:val="24"/>
          <w:szCs w:val="24"/>
        </w:rPr>
      </w:pPr>
      <w:r w:rsidRPr="00FA5299">
        <w:rPr>
          <w:rFonts w:ascii="Times New Roman" w:hAnsi="Times New Roman" w:cs="Times New Roman"/>
          <w:sz w:val="24"/>
          <w:szCs w:val="24"/>
        </w:rPr>
        <w:t xml:space="preserve"> powiat pajęczański – gminy: Działoszyn, Kiełczygłów, Nowa Brzeźnica, Pajęczno, Rząśnia, Siemkowice, Strzelce Wielkie, Sulmierzyce; </w:t>
      </w:r>
    </w:p>
    <w:p w14:paraId="3B28106C" w14:textId="77777777" w:rsidR="00F63BCE" w:rsidRPr="00FA5299" w:rsidRDefault="00F63BCE">
      <w:pPr>
        <w:pStyle w:val="Akapitzlist"/>
        <w:numPr>
          <w:ilvl w:val="1"/>
          <w:numId w:val="28"/>
        </w:numPr>
        <w:spacing w:line="276" w:lineRule="auto"/>
        <w:jc w:val="both"/>
        <w:rPr>
          <w:rFonts w:ascii="Times New Roman" w:hAnsi="Times New Roman" w:cs="Times New Roman"/>
          <w:sz w:val="24"/>
          <w:szCs w:val="24"/>
        </w:rPr>
      </w:pPr>
      <w:r w:rsidRPr="00FA5299">
        <w:rPr>
          <w:rFonts w:ascii="Times New Roman" w:hAnsi="Times New Roman" w:cs="Times New Roman"/>
          <w:sz w:val="24"/>
          <w:szCs w:val="24"/>
        </w:rPr>
        <w:t>powiat łaski – gmina Widawa;</w:t>
      </w:r>
    </w:p>
    <w:p w14:paraId="0B0ACA75" w14:textId="77777777" w:rsidR="00F63BCE" w:rsidRPr="00FA5299" w:rsidRDefault="00F63BCE">
      <w:pPr>
        <w:pStyle w:val="Akapitzlist"/>
        <w:numPr>
          <w:ilvl w:val="1"/>
          <w:numId w:val="28"/>
        </w:numPr>
        <w:spacing w:line="276" w:lineRule="auto"/>
        <w:jc w:val="both"/>
        <w:rPr>
          <w:rFonts w:ascii="Times New Roman" w:hAnsi="Times New Roman" w:cs="Times New Roman"/>
          <w:sz w:val="24"/>
          <w:szCs w:val="24"/>
        </w:rPr>
      </w:pPr>
      <w:r w:rsidRPr="00FA5299">
        <w:rPr>
          <w:rFonts w:ascii="Times New Roman" w:hAnsi="Times New Roman" w:cs="Times New Roman"/>
          <w:sz w:val="24"/>
          <w:szCs w:val="24"/>
        </w:rPr>
        <w:t>powiat sieradzki – gmina Złoczew;</w:t>
      </w:r>
    </w:p>
    <w:p w14:paraId="1A5F1517" w14:textId="77777777" w:rsidR="00F63BCE" w:rsidRPr="00FA5299" w:rsidRDefault="00F63BCE">
      <w:pPr>
        <w:pStyle w:val="Akapitzlist"/>
        <w:numPr>
          <w:ilvl w:val="1"/>
          <w:numId w:val="28"/>
        </w:numPr>
        <w:spacing w:line="276" w:lineRule="auto"/>
        <w:jc w:val="both"/>
        <w:rPr>
          <w:rFonts w:ascii="Times New Roman" w:hAnsi="Times New Roman" w:cs="Times New Roman"/>
          <w:sz w:val="24"/>
          <w:szCs w:val="24"/>
        </w:rPr>
      </w:pPr>
      <w:r w:rsidRPr="00FA5299">
        <w:rPr>
          <w:rFonts w:ascii="Times New Roman" w:hAnsi="Times New Roman" w:cs="Times New Roman"/>
          <w:sz w:val="24"/>
          <w:szCs w:val="24"/>
        </w:rPr>
        <w:t xml:space="preserve">powiat wieluński – gminy: Czarnożyły, Konopnica, Osjaków, Ostrówek, Wieluń, Wierzchlas. </w:t>
      </w:r>
    </w:p>
    <w:p w14:paraId="4A4ED60F" w14:textId="35A8D1EB" w:rsidR="002541F8" w:rsidRPr="00F63BCE" w:rsidRDefault="002C03C1" w:rsidP="00534BDB">
      <w:pPr>
        <w:spacing w:line="276" w:lineRule="auto"/>
        <w:ind w:left="285" w:firstLine="708"/>
        <w:jc w:val="both"/>
        <w:rPr>
          <w:rFonts w:ascii="Times New Roman" w:hAnsi="Times New Roman" w:cs="Times New Roman"/>
          <w:color w:val="EE0000"/>
          <w:sz w:val="24"/>
          <w:szCs w:val="24"/>
        </w:rPr>
      </w:pPr>
      <w:r w:rsidRPr="00F63BCE">
        <w:rPr>
          <w:rFonts w:ascii="Times New Roman" w:hAnsi="Times New Roman" w:cs="Times New Roman"/>
          <w:sz w:val="24"/>
          <w:szCs w:val="24"/>
        </w:rPr>
        <w:t>(weryfikacja na podstawie formularza</w:t>
      </w:r>
      <w:r w:rsidR="00E4025B" w:rsidRPr="00F63BCE">
        <w:rPr>
          <w:rFonts w:ascii="Times New Roman" w:hAnsi="Times New Roman" w:cs="Times New Roman"/>
          <w:sz w:val="24"/>
          <w:szCs w:val="24"/>
        </w:rPr>
        <w:t xml:space="preserve"> i dokumentów</w:t>
      </w:r>
      <w:r w:rsidRPr="00F63BCE">
        <w:rPr>
          <w:rFonts w:ascii="Times New Roman" w:hAnsi="Times New Roman" w:cs="Times New Roman"/>
          <w:sz w:val="24"/>
          <w:szCs w:val="24"/>
        </w:rPr>
        <w:t xml:space="preserve">), </w:t>
      </w:r>
    </w:p>
    <w:p w14:paraId="72125B78" w14:textId="572348FF" w:rsidR="002541F8" w:rsidRPr="00642C1C" w:rsidRDefault="002541F8">
      <w:pPr>
        <w:pStyle w:val="Akapitzlist"/>
        <w:numPr>
          <w:ilvl w:val="0"/>
          <w:numId w:val="10"/>
        </w:numPr>
        <w:spacing w:line="276" w:lineRule="auto"/>
        <w:ind w:left="993" w:hanging="284"/>
        <w:jc w:val="both"/>
        <w:rPr>
          <w:rFonts w:ascii="Times New Roman" w:hAnsi="Times New Roman" w:cs="Times New Roman"/>
          <w:sz w:val="24"/>
          <w:szCs w:val="24"/>
        </w:rPr>
      </w:pPr>
      <w:r w:rsidRPr="00642C1C">
        <w:rPr>
          <w:rFonts w:ascii="Times New Roman" w:hAnsi="Times New Roman" w:cs="Times New Roman"/>
          <w:sz w:val="24"/>
          <w:szCs w:val="24"/>
        </w:rPr>
        <w:t>jest</w:t>
      </w:r>
      <w:r w:rsidRPr="00642C1C">
        <w:rPr>
          <w:rFonts w:ascii="Times New Roman" w:hAnsi="Times New Roman" w:cs="Times New Roman"/>
          <w:b/>
          <w:bCs/>
          <w:sz w:val="24"/>
          <w:szCs w:val="24"/>
        </w:rPr>
        <w:t xml:space="preserve"> osobą zwolnioną, </w:t>
      </w:r>
      <w:r w:rsidRPr="00642C1C">
        <w:rPr>
          <w:rFonts w:ascii="Times New Roman" w:hAnsi="Times New Roman" w:cs="Times New Roman"/>
          <w:sz w:val="24"/>
          <w:szCs w:val="24"/>
        </w:rPr>
        <w:t>która utraciła pracę z przyczyn dotyczących zakładu pracy, w okresie nie dłuższym niż 6 miesięcy przed dniem przystąpienia do projektu</w:t>
      </w:r>
      <w:r w:rsidR="00484B65" w:rsidRPr="00642C1C">
        <w:rPr>
          <w:rFonts w:ascii="Times New Roman" w:hAnsi="Times New Roman" w:cs="Times New Roman"/>
          <w:sz w:val="24"/>
          <w:szCs w:val="24"/>
        </w:rPr>
        <w:t xml:space="preserve"> (weryfikacja na podstawie dokumentów zgodnie z </w:t>
      </w:r>
      <w:r w:rsidR="00484B65" w:rsidRPr="00642C1C">
        <w:rPr>
          <w:rFonts w:ascii="Times New Roman" w:hAnsi="Times New Roman" w:cs="Times New Roman"/>
          <w:b/>
          <w:bCs/>
          <w:sz w:val="24"/>
          <w:szCs w:val="24"/>
        </w:rPr>
        <w:t xml:space="preserve">§ 3, ust. 5, </w:t>
      </w:r>
      <w:r w:rsidR="00B07834" w:rsidRPr="00642C1C">
        <w:rPr>
          <w:rFonts w:ascii="Times New Roman" w:hAnsi="Times New Roman" w:cs="Times New Roman"/>
          <w:b/>
          <w:bCs/>
          <w:sz w:val="24"/>
          <w:szCs w:val="24"/>
        </w:rPr>
        <w:t>lit.</w:t>
      </w:r>
      <w:r w:rsidR="00484B65" w:rsidRPr="00642C1C">
        <w:rPr>
          <w:rFonts w:ascii="Times New Roman" w:hAnsi="Times New Roman" w:cs="Times New Roman"/>
          <w:b/>
          <w:bCs/>
          <w:sz w:val="24"/>
          <w:szCs w:val="24"/>
        </w:rPr>
        <w:t xml:space="preserve"> a)</w:t>
      </w:r>
      <w:r w:rsidR="006B10DB" w:rsidRPr="00642C1C">
        <w:rPr>
          <w:rFonts w:ascii="Times New Roman" w:hAnsi="Times New Roman" w:cs="Times New Roman"/>
          <w:b/>
          <w:bCs/>
          <w:sz w:val="24"/>
          <w:szCs w:val="24"/>
        </w:rPr>
        <w:t xml:space="preserve"> </w:t>
      </w:r>
      <w:r w:rsidR="00E4025B">
        <w:rPr>
          <w:rFonts w:ascii="Times New Roman" w:hAnsi="Times New Roman" w:cs="Times New Roman"/>
          <w:b/>
          <w:bCs/>
          <w:sz w:val="24"/>
          <w:szCs w:val="24"/>
        </w:rPr>
        <w:t xml:space="preserve">– </w:t>
      </w:r>
      <w:r w:rsidR="00394C6D">
        <w:rPr>
          <w:rFonts w:ascii="Times New Roman" w:hAnsi="Times New Roman" w:cs="Times New Roman"/>
          <w:b/>
          <w:bCs/>
          <w:sz w:val="24"/>
          <w:szCs w:val="24"/>
        </w:rPr>
        <w:t>4</w:t>
      </w:r>
      <w:r w:rsidR="00E4025B">
        <w:rPr>
          <w:rFonts w:ascii="Times New Roman" w:hAnsi="Times New Roman" w:cs="Times New Roman"/>
          <w:b/>
          <w:bCs/>
          <w:sz w:val="24"/>
          <w:szCs w:val="24"/>
        </w:rPr>
        <w:t xml:space="preserve"> pkt</w:t>
      </w:r>
    </w:p>
    <w:p w14:paraId="45E8DE3B" w14:textId="06B9E62A" w:rsidR="00484B65" w:rsidRPr="00642C1C" w:rsidRDefault="002541F8">
      <w:pPr>
        <w:pStyle w:val="Akapitzlist"/>
        <w:numPr>
          <w:ilvl w:val="0"/>
          <w:numId w:val="10"/>
        </w:numPr>
        <w:spacing w:line="276" w:lineRule="auto"/>
        <w:ind w:left="993" w:hanging="284"/>
        <w:jc w:val="both"/>
        <w:rPr>
          <w:rFonts w:ascii="Times New Roman" w:hAnsi="Times New Roman" w:cs="Times New Roman"/>
          <w:sz w:val="24"/>
          <w:szCs w:val="24"/>
        </w:rPr>
      </w:pPr>
      <w:r w:rsidRPr="00642C1C">
        <w:rPr>
          <w:rFonts w:ascii="Times New Roman" w:hAnsi="Times New Roman" w:cs="Times New Roman"/>
          <w:sz w:val="24"/>
          <w:szCs w:val="24"/>
        </w:rPr>
        <w:t>jest</w:t>
      </w:r>
      <w:r w:rsidRPr="00642C1C">
        <w:rPr>
          <w:rFonts w:ascii="Times New Roman" w:hAnsi="Times New Roman" w:cs="Times New Roman"/>
          <w:b/>
          <w:bCs/>
          <w:sz w:val="24"/>
          <w:szCs w:val="24"/>
        </w:rPr>
        <w:t xml:space="preserve"> pracownikiem zagrożonym zwolnieniem ––</w:t>
      </w:r>
      <w:r w:rsidRPr="00642C1C">
        <w:rPr>
          <w:rFonts w:ascii="Times New Roman" w:hAnsi="Times New Roman" w:cs="Times New Roman"/>
          <w:sz w:val="24"/>
          <w:szCs w:val="24"/>
        </w:rPr>
        <w:t xml:space="preserve"> pracownik zatrudniony u pracodawcy, który w okresie 12 miesięcy poprzedzających przystąpienie tego pracownika do projektu dokonał rozwiązania stosunku pracy lub stosunku służbowego z przyczyn dotyczących zakładu pracy</w:t>
      </w:r>
      <w:r w:rsidR="00484B65" w:rsidRPr="00642C1C">
        <w:rPr>
          <w:rFonts w:ascii="Times New Roman" w:hAnsi="Times New Roman" w:cs="Times New Roman"/>
          <w:sz w:val="24"/>
          <w:szCs w:val="24"/>
        </w:rPr>
        <w:t xml:space="preserve"> (weryfikacja na podstawie dokumentów zgodnie z </w:t>
      </w:r>
      <w:r w:rsidR="00484B65" w:rsidRPr="00642C1C">
        <w:rPr>
          <w:rFonts w:ascii="Times New Roman" w:hAnsi="Times New Roman" w:cs="Times New Roman"/>
          <w:b/>
          <w:bCs/>
          <w:sz w:val="24"/>
          <w:szCs w:val="24"/>
        </w:rPr>
        <w:t xml:space="preserve">§ 3, ust. 5, </w:t>
      </w:r>
      <w:r w:rsidR="00B07834" w:rsidRPr="00642C1C">
        <w:rPr>
          <w:rFonts w:ascii="Times New Roman" w:hAnsi="Times New Roman" w:cs="Times New Roman"/>
          <w:b/>
          <w:bCs/>
          <w:sz w:val="24"/>
          <w:szCs w:val="24"/>
        </w:rPr>
        <w:t xml:space="preserve">lit. </w:t>
      </w:r>
      <w:r w:rsidR="00484B65" w:rsidRPr="00642C1C">
        <w:rPr>
          <w:rFonts w:ascii="Times New Roman" w:hAnsi="Times New Roman" w:cs="Times New Roman"/>
          <w:b/>
          <w:bCs/>
          <w:sz w:val="24"/>
          <w:szCs w:val="24"/>
        </w:rPr>
        <w:t>b)</w:t>
      </w:r>
      <w:r w:rsidR="006B10DB" w:rsidRPr="00642C1C">
        <w:rPr>
          <w:rFonts w:ascii="Times New Roman" w:hAnsi="Times New Roman" w:cs="Times New Roman"/>
          <w:b/>
          <w:bCs/>
          <w:sz w:val="24"/>
          <w:szCs w:val="24"/>
        </w:rPr>
        <w:t xml:space="preserve"> </w:t>
      </w:r>
      <w:r w:rsidR="00E4025B">
        <w:rPr>
          <w:rFonts w:ascii="Times New Roman" w:hAnsi="Times New Roman" w:cs="Times New Roman"/>
          <w:b/>
          <w:bCs/>
          <w:sz w:val="24"/>
          <w:szCs w:val="24"/>
        </w:rPr>
        <w:t>– 1 pkt</w:t>
      </w:r>
    </w:p>
    <w:p w14:paraId="79D5E8BC" w14:textId="437988DE" w:rsidR="00EB69E0" w:rsidRPr="00642C1C" w:rsidRDefault="002541F8">
      <w:pPr>
        <w:pStyle w:val="Akapitzlist"/>
        <w:numPr>
          <w:ilvl w:val="0"/>
          <w:numId w:val="10"/>
        </w:numPr>
        <w:spacing w:line="276" w:lineRule="auto"/>
        <w:ind w:left="993" w:hanging="284"/>
        <w:jc w:val="both"/>
        <w:rPr>
          <w:rFonts w:ascii="Times New Roman" w:hAnsi="Times New Roman" w:cs="Times New Roman"/>
          <w:sz w:val="24"/>
          <w:szCs w:val="24"/>
        </w:rPr>
      </w:pPr>
      <w:r w:rsidRPr="00642C1C">
        <w:rPr>
          <w:rFonts w:ascii="Times New Roman" w:hAnsi="Times New Roman" w:cs="Times New Roman"/>
          <w:sz w:val="24"/>
          <w:szCs w:val="24"/>
        </w:rPr>
        <w:lastRenderedPageBreak/>
        <w:t>jest</w:t>
      </w:r>
      <w:r w:rsidRPr="00642C1C">
        <w:rPr>
          <w:rFonts w:ascii="Times New Roman" w:hAnsi="Times New Roman" w:cs="Times New Roman"/>
          <w:b/>
          <w:bCs/>
          <w:sz w:val="24"/>
          <w:szCs w:val="24"/>
        </w:rPr>
        <w:t xml:space="preserve"> pracownikiem przewidzianym do zwolnienia –</w:t>
      </w:r>
      <w:r w:rsidRPr="00642C1C">
        <w:rPr>
          <w:rFonts w:ascii="Times New Roman" w:hAnsi="Times New Roman" w:cs="Times New Roman"/>
          <w:sz w:val="24"/>
          <w:szCs w:val="24"/>
        </w:rPr>
        <w:t xml:space="preserve"> pracownik, który znajduje się w okresie wypowiedzenia stosunku pracy lub stosunku służbowego z przyczyn dotyczących zakładu pracy</w:t>
      </w:r>
      <w:r w:rsidR="00484B65" w:rsidRPr="00642C1C">
        <w:rPr>
          <w:rFonts w:ascii="Times New Roman" w:hAnsi="Times New Roman" w:cs="Times New Roman"/>
          <w:sz w:val="24"/>
          <w:szCs w:val="24"/>
        </w:rPr>
        <w:t xml:space="preserve"> (weryfikacja na podstawie dokumentów zgodnie z </w:t>
      </w:r>
      <w:r w:rsidR="00484B65" w:rsidRPr="00642C1C">
        <w:rPr>
          <w:rFonts w:ascii="Times New Roman" w:hAnsi="Times New Roman" w:cs="Times New Roman"/>
          <w:b/>
          <w:bCs/>
          <w:sz w:val="24"/>
          <w:szCs w:val="24"/>
        </w:rPr>
        <w:t xml:space="preserve">§ 3, ust. 5, </w:t>
      </w:r>
      <w:r w:rsidR="00B07834" w:rsidRPr="00642C1C">
        <w:rPr>
          <w:rFonts w:ascii="Times New Roman" w:hAnsi="Times New Roman" w:cs="Times New Roman"/>
          <w:b/>
          <w:bCs/>
          <w:sz w:val="24"/>
          <w:szCs w:val="24"/>
        </w:rPr>
        <w:t>lit.</w:t>
      </w:r>
      <w:r w:rsidR="00484B65" w:rsidRPr="00642C1C">
        <w:rPr>
          <w:rFonts w:ascii="Times New Roman" w:hAnsi="Times New Roman" w:cs="Times New Roman"/>
          <w:b/>
          <w:bCs/>
          <w:sz w:val="24"/>
          <w:szCs w:val="24"/>
        </w:rPr>
        <w:t xml:space="preserve"> c)</w:t>
      </w:r>
      <w:r w:rsidR="006B10DB" w:rsidRPr="00642C1C">
        <w:rPr>
          <w:rFonts w:ascii="Times New Roman" w:hAnsi="Times New Roman" w:cs="Times New Roman"/>
          <w:b/>
          <w:bCs/>
          <w:sz w:val="24"/>
          <w:szCs w:val="24"/>
        </w:rPr>
        <w:t xml:space="preserve"> </w:t>
      </w:r>
      <w:r w:rsidR="00E4025B">
        <w:rPr>
          <w:rFonts w:ascii="Times New Roman" w:hAnsi="Times New Roman" w:cs="Times New Roman"/>
          <w:b/>
          <w:bCs/>
          <w:sz w:val="24"/>
          <w:szCs w:val="24"/>
        </w:rPr>
        <w:t xml:space="preserve">– </w:t>
      </w:r>
      <w:r w:rsidR="00394C6D">
        <w:rPr>
          <w:rFonts w:ascii="Times New Roman" w:hAnsi="Times New Roman" w:cs="Times New Roman"/>
          <w:b/>
          <w:bCs/>
          <w:sz w:val="24"/>
          <w:szCs w:val="24"/>
        </w:rPr>
        <w:t>4</w:t>
      </w:r>
      <w:r w:rsidR="00E4025B">
        <w:rPr>
          <w:rFonts w:ascii="Times New Roman" w:hAnsi="Times New Roman" w:cs="Times New Roman"/>
          <w:b/>
          <w:bCs/>
          <w:sz w:val="24"/>
          <w:szCs w:val="24"/>
        </w:rPr>
        <w:t xml:space="preserve"> pkt</w:t>
      </w:r>
    </w:p>
    <w:p w14:paraId="015D8FE1" w14:textId="77777777" w:rsidR="00484B65" w:rsidRPr="00642C1C" w:rsidRDefault="00484B65" w:rsidP="00534BDB">
      <w:pPr>
        <w:pStyle w:val="Akapitzlist"/>
        <w:spacing w:line="276" w:lineRule="auto"/>
        <w:ind w:left="709" w:firstLine="284"/>
        <w:jc w:val="both"/>
        <w:rPr>
          <w:rFonts w:ascii="Times New Roman" w:hAnsi="Times New Roman" w:cs="Times New Roman"/>
          <w:sz w:val="24"/>
          <w:szCs w:val="24"/>
        </w:rPr>
      </w:pPr>
    </w:p>
    <w:p w14:paraId="14379624" w14:textId="0389927F" w:rsidR="00484B65" w:rsidRPr="00642C1C" w:rsidRDefault="00484B65" w:rsidP="00534BDB">
      <w:pPr>
        <w:pStyle w:val="Akapitzlist"/>
        <w:spacing w:line="276" w:lineRule="auto"/>
        <w:ind w:left="0"/>
        <w:jc w:val="both"/>
        <w:rPr>
          <w:rFonts w:ascii="Times New Roman" w:hAnsi="Times New Roman" w:cs="Times New Roman"/>
          <w:b/>
          <w:bCs/>
          <w:color w:val="EE0000"/>
          <w:sz w:val="24"/>
          <w:szCs w:val="24"/>
        </w:rPr>
      </w:pPr>
      <w:r w:rsidRPr="00642C1C">
        <w:rPr>
          <w:rFonts w:ascii="Times New Roman" w:hAnsi="Times New Roman" w:cs="Times New Roman"/>
          <w:b/>
          <w:bCs/>
          <w:sz w:val="24"/>
          <w:szCs w:val="24"/>
        </w:rPr>
        <w:t>c. Ocena merytoryczna formularzy</w:t>
      </w:r>
      <w:r w:rsidR="00CD1B88" w:rsidRPr="00642C1C">
        <w:rPr>
          <w:rFonts w:ascii="Times New Roman" w:hAnsi="Times New Roman" w:cs="Times New Roman"/>
          <w:b/>
          <w:bCs/>
          <w:sz w:val="24"/>
          <w:szCs w:val="24"/>
        </w:rPr>
        <w:t>:</w:t>
      </w:r>
      <w:r w:rsidRPr="00642C1C">
        <w:rPr>
          <w:rFonts w:ascii="Times New Roman" w:hAnsi="Times New Roman" w:cs="Times New Roman"/>
          <w:b/>
          <w:bCs/>
          <w:sz w:val="24"/>
          <w:szCs w:val="24"/>
        </w:rPr>
        <w:t xml:space="preserve"> </w:t>
      </w:r>
    </w:p>
    <w:p w14:paraId="5D9CA739" w14:textId="2057726B" w:rsidR="00484B65" w:rsidRPr="00642C1C" w:rsidRDefault="00484B65" w:rsidP="00534BDB">
      <w:pPr>
        <w:pStyle w:val="Akapitzlist"/>
        <w:spacing w:line="276" w:lineRule="auto"/>
        <w:ind w:left="0"/>
        <w:jc w:val="both"/>
        <w:rPr>
          <w:rFonts w:ascii="Times New Roman" w:hAnsi="Times New Roman" w:cs="Times New Roman"/>
          <w:b/>
          <w:bCs/>
          <w:sz w:val="24"/>
          <w:szCs w:val="24"/>
        </w:rPr>
      </w:pPr>
      <w:r w:rsidRPr="00642C1C">
        <w:rPr>
          <w:rFonts w:ascii="Times New Roman" w:hAnsi="Times New Roman" w:cs="Times New Roman"/>
          <w:b/>
          <w:bCs/>
          <w:sz w:val="24"/>
          <w:szCs w:val="24"/>
        </w:rPr>
        <w:t xml:space="preserve"> </w:t>
      </w:r>
    </w:p>
    <w:p w14:paraId="6337BAE0" w14:textId="146789CB" w:rsidR="00484B65" w:rsidRPr="00642C1C" w:rsidRDefault="00F81C68">
      <w:pPr>
        <w:pStyle w:val="Akapitzlist"/>
        <w:numPr>
          <w:ilvl w:val="0"/>
          <w:numId w:val="11"/>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K</w:t>
      </w:r>
      <w:r w:rsidR="00484B65" w:rsidRPr="00642C1C">
        <w:rPr>
          <w:rFonts w:ascii="Times New Roman" w:hAnsi="Times New Roman" w:cs="Times New Roman"/>
          <w:sz w:val="24"/>
          <w:szCs w:val="24"/>
        </w:rPr>
        <w:t xml:space="preserve">ryteria premiujące (punktowane – na podstawie formularza </w:t>
      </w:r>
      <w:r w:rsidR="00CD1B88" w:rsidRPr="00642C1C">
        <w:rPr>
          <w:rFonts w:ascii="Times New Roman" w:hAnsi="Times New Roman" w:cs="Times New Roman"/>
          <w:sz w:val="24"/>
          <w:szCs w:val="24"/>
        </w:rPr>
        <w:t>i/lub</w:t>
      </w:r>
      <w:r w:rsidR="00484B65" w:rsidRPr="00642C1C">
        <w:rPr>
          <w:rFonts w:ascii="Times New Roman" w:hAnsi="Times New Roman" w:cs="Times New Roman"/>
          <w:sz w:val="24"/>
          <w:szCs w:val="24"/>
        </w:rPr>
        <w:t xml:space="preserve"> dokumentu): </w:t>
      </w:r>
    </w:p>
    <w:p w14:paraId="5043D983" w14:textId="63828C32" w:rsidR="00CD1B88" w:rsidRPr="00642C1C" w:rsidRDefault="00CD1B88">
      <w:pPr>
        <w:pStyle w:val="Akapitzlist"/>
        <w:numPr>
          <w:ilvl w:val="0"/>
          <w:numId w:val="12"/>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osoba, która do dnia poprzedzającego przystąpienie do projektu nie ukończyła </w:t>
      </w:r>
      <w:r w:rsidR="00B120D0">
        <w:rPr>
          <w:rFonts w:ascii="Times New Roman" w:hAnsi="Times New Roman" w:cs="Times New Roman"/>
          <w:sz w:val="24"/>
          <w:szCs w:val="24"/>
        </w:rPr>
        <w:t>30</w:t>
      </w:r>
      <w:r w:rsidRPr="00642C1C">
        <w:rPr>
          <w:rFonts w:ascii="Times New Roman" w:hAnsi="Times New Roman" w:cs="Times New Roman"/>
          <w:sz w:val="24"/>
          <w:szCs w:val="24"/>
        </w:rPr>
        <w:t xml:space="preserve"> roku życia </w:t>
      </w:r>
      <w:r w:rsidR="00F81C68" w:rsidRPr="00642C1C">
        <w:rPr>
          <w:rFonts w:ascii="Times New Roman" w:hAnsi="Times New Roman" w:cs="Times New Roman"/>
          <w:sz w:val="24"/>
          <w:szCs w:val="24"/>
        </w:rPr>
        <w:t xml:space="preserve">- </w:t>
      </w:r>
      <w:r w:rsidRPr="00642C1C">
        <w:rPr>
          <w:rFonts w:ascii="Times New Roman" w:hAnsi="Times New Roman" w:cs="Times New Roman"/>
          <w:b/>
          <w:bCs/>
          <w:sz w:val="24"/>
          <w:szCs w:val="24"/>
        </w:rPr>
        <w:t>1 pkt</w:t>
      </w:r>
      <w:r w:rsidR="00933980" w:rsidRPr="00642C1C">
        <w:rPr>
          <w:rFonts w:ascii="Times New Roman" w:hAnsi="Times New Roman" w:cs="Times New Roman"/>
          <w:sz w:val="24"/>
          <w:szCs w:val="24"/>
        </w:rPr>
        <w:t xml:space="preserve"> (weryfikacja na podstawie dowodu osobistego lub paszportu)</w:t>
      </w:r>
    </w:p>
    <w:p w14:paraId="4C0C2174" w14:textId="5F7D8137" w:rsidR="00CD1B88" w:rsidRPr="00642C1C" w:rsidRDefault="00CD1B88">
      <w:pPr>
        <w:pStyle w:val="Akapitzlist"/>
        <w:numPr>
          <w:ilvl w:val="0"/>
          <w:numId w:val="12"/>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osoba, która do dnia poprzedzającego przystąpienie do projektu ukończyła </w:t>
      </w:r>
      <w:r w:rsidR="00B07834" w:rsidRPr="00642C1C">
        <w:rPr>
          <w:rFonts w:ascii="Times New Roman" w:hAnsi="Times New Roman" w:cs="Times New Roman"/>
          <w:sz w:val="24"/>
          <w:szCs w:val="24"/>
        </w:rPr>
        <w:br/>
      </w:r>
      <w:r w:rsidRPr="00642C1C">
        <w:rPr>
          <w:rFonts w:ascii="Times New Roman" w:hAnsi="Times New Roman" w:cs="Times New Roman"/>
          <w:sz w:val="24"/>
          <w:szCs w:val="24"/>
        </w:rPr>
        <w:t xml:space="preserve">50 rok życia </w:t>
      </w:r>
      <w:r w:rsidR="00F81C68" w:rsidRPr="00642C1C">
        <w:rPr>
          <w:rFonts w:ascii="Times New Roman" w:hAnsi="Times New Roman" w:cs="Times New Roman"/>
          <w:sz w:val="24"/>
          <w:szCs w:val="24"/>
        </w:rPr>
        <w:t xml:space="preserve">- </w:t>
      </w:r>
      <w:r w:rsidRPr="00642C1C">
        <w:rPr>
          <w:rFonts w:ascii="Times New Roman" w:hAnsi="Times New Roman" w:cs="Times New Roman"/>
          <w:b/>
          <w:bCs/>
          <w:sz w:val="24"/>
          <w:szCs w:val="24"/>
        </w:rPr>
        <w:t>1 pkt</w:t>
      </w:r>
      <w:r w:rsidR="00933980" w:rsidRPr="00642C1C">
        <w:rPr>
          <w:rFonts w:ascii="Times New Roman" w:hAnsi="Times New Roman" w:cs="Times New Roman"/>
          <w:sz w:val="24"/>
          <w:szCs w:val="24"/>
        </w:rPr>
        <w:t xml:space="preserve"> (weryfikacja na podstawie dowodu osobistego lub paszportu)</w:t>
      </w:r>
    </w:p>
    <w:p w14:paraId="31125038" w14:textId="0957E9A7" w:rsidR="00CD1B88" w:rsidRPr="00642C1C" w:rsidRDefault="00CD1B88">
      <w:pPr>
        <w:pStyle w:val="Akapitzlist"/>
        <w:numPr>
          <w:ilvl w:val="0"/>
          <w:numId w:val="12"/>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osoba z niepełnosprawnością</w:t>
      </w:r>
      <w:r w:rsidR="00F81C68" w:rsidRPr="00642C1C">
        <w:rPr>
          <w:rFonts w:ascii="Times New Roman" w:hAnsi="Times New Roman" w:cs="Times New Roman"/>
          <w:sz w:val="24"/>
          <w:szCs w:val="24"/>
        </w:rPr>
        <w:t xml:space="preserve"> -</w:t>
      </w:r>
      <w:r w:rsidRPr="00642C1C">
        <w:rPr>
          <w:rFonts w:ascii="Times New Roman" w:hAnsi="Times New Roman" w:cs="Times New Roman"/>
          <w:sz w:val="24"/>
          <w:szCs w:val="24"/>
        </w:rPr>
        <w:t xml:space="preserve"> </w:t>
      </w:r>
      <w:r w:rsidRPr="00642C1C">
        <w:rPr>
          <w:rFonts w:ascii="Times New Roman" w:hAnsi="Times New Roman" w:cs="Times New Roman"/>
          <w:b/>
          <w:bCs/>
          <w:sz w:val="24"/>
          <w:szCs w:val="24"/>
        </w:rPr>
        <w:t>1 pkt</w:t>
      </w:r>
      <w:r w:rsidR="00933980" w:rsidRPr="00642C1C">
        <w:rPr>
          <w:rFonts w:ascii="Times New Roman" w:hAnsi="Times New Roman" w:cs="Times New Roman"/>
          <w:sz w:val="24"/>
          <w:szCs w:val="24"/>
        </w:rPr>
        <w:t xml:space="preserve"> (orzeczenie o niepełnosprawności)</w:t>
      </w:r>
    </w:p>
    <w:p w14:paraId="3E331A7D" w14:textId="444BE0C1" w:rsidR="00CD1B88" w:rsidRPr="00C10439" w:rsidRDefault="00CD1B88">
      <w:pPr>
        <w:pStyle w:val="Akapitzlist"/>
        <w:numPr>
          <w:ilvl w:val="0"/>
          <w:numId w:val="12"/>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kobieta </w:t>
      </w:r>
      <w:r w:rsidR="00F81C68" w:rsidRPr="00642C1C">
        <w:rPr>
          <w:rFonts w:ascii="Times New Roman" w:hAnsi="Times New Roman" w:cs="Times New Roman"/>
          <w:sz w:val="24"/>
          <w:szCs w:val="24"/>
        </w:rPr>
        <w:t xml:space="preserve">- </w:t>
      </w:r>
      <w:r w:rsidRPr="00642C1C">
        <w:rPr>
          <w:rFonts w:ascii="Times New Roman" w:hAnsi="Times New Roman" w:cs="Times New Roman"/>
          <w:b/>
          <w:bCs/>
          <w:sz w:val="24"/>
          <w:szCs w:val="24"/>
        </w:rPr>
        <w:t>1 pkt</w:t>
      </w:r>
      <w:r w:rsidR="00C10439">
        <w:rPr>
          <w:rFonts w:ascii="Times New Roman" w:hAnsi="Times New Roman" w:cs="Times New Roman"/>
          <w:b/>
          <w:bCs/>
          <w:sz w:val="24"/>
          <w:szCs w:val="24"/>
        </w:rPr>
        <w:t xml:space="preserve"> </w:t>
      </w:r>
      <w:r w:rsidR="00C10439" w:rsidRPr="00C10439">
        <w:rPr>
          <w:rFonts w:ascii="Times New Roman" w:hAnsi="Times New Roman" w:cs="Times New Roman"/>
          <w:sz w:val="24"/>
          <w:szCs w:val="24"/>
        </w:rPr>
        <w:t>(weryfikacja na podstawie formularza)</w:t>
      </w:r>
    </w:p>
    <w:p w14:paraId="53685CC9" w14:textId="6080A2C6" w:rsidR="00CD1B88" w:rsidRPr="00642C1C" w:rsidRDefault="00CD1B88">
      <w:pPr>
        <w:pStyle w:val="Akapitzlist"/>
        <w:numPr>
          <w:ilvl w:val="0"/>
          <w:numId w:val="12"/>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osoba </w:t>
      </w:r>
      <w:r w:rsidR="00B120D0">
        <w:rPr>
          <w:rFonts w:ascii="Times New Roman" w:hAnsi="Times New Roman" w:cs="Times New Roman"/>
          <w:sz w:val="24"/>
          <w:szCs w:val="24"/>
        </w:rPr>
        <w:t xml:space="preserve">o niskich kwalifikacjach </w:t>
      </w:r>
      <w:r w:rsidR="00F81C68" w:rsidRPr="00642C1C">
        <w:rPr>
          <w:rFonts w:ascii="Times New Roman" w:hAnsi="Times New Roman" w:cs="Times New Roman"/>
          <w:sz w:val="24"/>
          <w:szCs w:val="24"/>
        </w:rPr>
        <w:t xml:space="preserve">- </w:t>
      </w:r>
      <w:r w:rsidRPr="00642C1C">
        <w:rPr>
          <w:rFonts w:ascii="Times New Roman" w:hAnsi="Times New Roman" w:cs="Times New Roman"/>
          <w:b/>
          <w:bCs/>
          <w:sz w:val="24"/>
          <w:szCs w:val="24"/>
        </w:rPr>
        <w:t>1 pkt</w:t>
      </w:r>
      <w:r w:rsidR="00933980" w:rsidRPr="00642C1C">
        <w:rPr>
          <w:rFonts w:ascii="Times New Roman" w:hAnsi="Times New Roman" w:cs="Times New Roman"/>
          <w:sz w:val="24"/>
          <w:szCs w:val="24"/>
        </w:rPr>
        <w:t xml:space="preserve"> </w:t>
      </w:r>
      <w:r w:rsidR="00B120D0">
        <w:rPr>
          <w:rFonts w:ascii="Times New Roman" w:hAnsi="Times New Roman" w:cs="Times New Roman"/>
          <w:sz w:val="24"/>
          <w:szCs w:val="24"/>
        </w:rPr>
        <w:t>(weryfikacja na podstawie formularza).</w:t>
      </w:r>
    </w:p>
    <w:p w14:paraId="5D1FF099" w14:textId="77777777" w:rsidR="00484B65" w:rsidRPr="00642C1C" w:rsidRDefault="00484B65" w:rsidP="00534BDB">
      <w:pPr>
        <w:pStyle w:val="Akapitzlist"/>
        <w:spacing w:line="276" w:lineRule="auto"/>
        <w:jc w:val="both"/>
        <w:rPr>
          <w:rFonts w:ascii="Times New Roman" w:hAnsi="Times New Roman" w:cs="Times New Roman"/>
          <w:sz w:val="24"/>
          <w:szCs w:val="24"/>
        </w:rPr>
      </w:pPr>
    </w:p>
    <w:p w14:paraId="3263D21B" w14:textId="3993E4A0" w:rsidR="00484B65" w:rsidRPr="00642C1C" w:rsidRDefault="00484B65"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 xml:space="preserve">Ad. b i c) Oceny formalnej i merytorycznej dokonuje </w:t>
      </w:r>
      <w:r w:rsidR="00EB69E0" w:rsidRPr="00642C1C">
        <w:rPr>
          <w:rFonts w:ascii="Times New Roman" w:hAnsi="Times New Roman" w:cs="Times New Roman"/>
          <w:sz w:val="24"/>
          <w:szCs w:val="24"/>
        </w:rPr>
        <w:t xml:space="preserve">pracownik </w:t>
      </w:r>
      <w:r w:rsidRPr="00642C1C">
        <w:rPr>
          <w:rFonts w:ascii="Times New Roman" w:hAnsi="Times New Roman" w:cs="Times New Roman"/>
          <w:sz w:val="24"/>
          <w:szCs w:val="24"/>
        </w:rPr>
        <w:t>ZZP</w:t>
      </w:r>
      <w:r w:rsidR="00EB69E0" w:rsidRPr="00642C1C">
        <w:rPr>
          <w:rFonts w:ascii="Times New Roman" w:hAnsi="Times New Roman" w:cs="Times New Roman"/>
          <w:sz w:val="24"/>
          <w:szCs w:val="24"/>
        </w:rPr>
        <w:t xml:space="preserve"> w ciągu 5 dni roboczych od dnia </w:t>
      </w:r>
      <w:r w:rsidR="00EB69E0" w:rsidRPr="005B0616">
        <w:rPr>
          <w:rFonts w:ascii="Times New Roman" w:hAnsi="Times New Roman" w:cs="Times New Roman"/>
          <w:sz w:val="24"/>
          <w:szCs w:val="24"/>
        </w:rPr>
        <w:t>złożenia formularza</w:t>
      </w:r>
      <w:r w:rsidRPr="005B0616">
        <w:rPr>
          <w:rFonts w:ascii="Times New Roman" w:hAnsi="Times New Roman" w:cs="Times New Roman"/>
          <w:sz w:val="24"/>
          <w:szCs w:val="24"/>
        </w:rPr>
        <w:t>. Istnieje możliwość jednorazowego uzupełnienia braków formalnych</w:t>
      </w:r>
      <w:r w:rsidR="00933980" w:rsidRPr="005B0616">
        <w:rPr>
          <w:rFonts w:ascii="Times New Roman" w:hAnsi="Times New Roman" w:cs="Times New Roman"/>
          <w:sz w:val="24"/>
          <w:szCs w:val="24"/>
        </w:rPr>
        <w:t xml:space="preserve"> w ciągu 3 dni roboczych</w:t>
      </w:r>
      <w:r w:rsidR="002A2DDE" w:rsidRPr="005B0616">
        <w:rPr>
          <w:rFonts w:ascii="Times New Roman" w:hAnsi="Times New Roman" w:cs="Times New Roman"/>
          <w:sz w:val="24"/>
          <w:szCs w:val="24"/>
        </w:rPr>
        <w:t xml:space="preserve"> od</w:t>
      </w:r>
      <w:r w:rsidR="00EB69E0" w:rsidRPr="005B0616">
        <w:rPr>
          <w:rFonts w:ascii="Times New Roman" w:hAnsi="Times New Roman" w:cs="Times New Roman"/>
          <w:sz w:val="24"/>
          <w:szCs w:val="24"/>
        </w:rPr>
        <w:t xml:space="preserve"> dnia otrzymania informacji o</w:t>
      </w:r>
      <w:r w:rsidR="005714F7" w:rsidRPr="005B0616">
        <w:rPr>
          <w:rFonts w:ascii="Times New Roman" w:hAnsi="Times New Roman" w:cs="Times New Roman"/>
          <w:sz w:val="24"/>
          <w:szCs w:val="24"/>
        </w:rPr>
        <w:t xml:space="preserve"> brakach o</w:t>
      </w:r>
      <w:r w:rsidR="00EB69E0" w:rsidRPr="005B0616">
        <w:rPr>
          <w:rFonts w:ascii="Times New Roman" w:hAnsi="Times New Roman" w:cs="Times New Roman"/>
          <w:sz w:val="24"/>
          <w:szCs w:val="24"/>
        </w:rPr>
        <w:t>d pracownika ZZP.</w:t>
      </w:r>
      <w:r w:rsidRPr="005B0616">
        <w:rPr>
          <w:rFonts w:ascii="Times New Roman" w:hAnsi="Times New Roman" w:cs="Times New Roman"/>
          <w:sz w:val="24"/>
          <w:szCs w:val="24"/>
        </w:rPr>
        <w:t xml:space="preserve"> Formularze </w:t>
      </w:r>
      <w:r w:rsidRPr="00642C1C">
        <w:rPr>
          <w:rFonts w:ascii="Times New Roman" w:hAnsi="Times New Roman" w:cs="Times New Roman"/>
          <w:sz w:val="24"/>
          <w:szCs w:val="24"/>
        </w:rPr>
        <w:t>poprawne pod względem formalnym zostaną poddane ocenie merytorycznej.</w:t>
      </w:r>
      <w:r w:rsidR="004117FC">
        <w:rPr>
          <w:rFonts w:ascii="Times New Roman" w:hAnsi="Times New Roman" w:cs="Times New Roman"/>
          <w:sz w:val="24"/>
          <w:szCs w:val="24"/>
        </w:rPr>
        <w:t xml:space="preserve"> </w:t>
      </w:r>
      <w:r w:rsidRPr="00642C1C">
        <w:rPr>
          <w:rFonts w:ascii="Times New Roman" w:hAnsi="Times New Roman" w:cs="Times New Roman"/>
          <w:sz w:val="24"/>
          <w:szCs w:val="24"/>
        </w:rPr>
        <w:t>Powody odrzucenia formularza z przyczyn formalnych są jawne i informacje na ich temat będą udzielane osobom kandydującym do udziału w projekcie.</w:t>
      </w:r>
    </w:p>
    <w:p w14:paraId="7E285756" w14:textId="77777777" w:rsidR="008A1556" w:rsidRPr="00642C1C" w:rsidRDefault="008A1556" w:rsidP="00534BDB">
      <w:pPr>
        <w:pStyle w:val="Akapitzlist"/>
        <w:spacing w:line="276" w:lineRule="auto"/>
        <w:jc w:val="both"/>
        <w:rPr>
          <w:rFonts w:ascii="Times New Roman" w:hAnsi="Times New Roman" w:cs="Times New Roman"/>
          <w:sz w:val="24"/>
          <w:szCs w:val="24"/>
        </w:rPr>
      </w:pPr>
    </w:p>
    <w:p w14:paraId="39D670DC" w14:textId="09A59587" w:rsidR="008A1556" w:rsidRPr="00D631A5" w:rsidRDefault="008A1556">
      <w:pPr>
        <w:pStyle w:val="Akapitzlist"/>
        <w:numPr>
          <w:ilvl w:val="0"/>
          <w:numId w:val="25"/>
        </w:numPr>
        <w:spacing w:line="276" w:lineRule="auto"/>
        <w:jc w:val="both"/>
        <w:rPr>
          <w:rFonts w:ascii="Times New Roman" w:hAnsi="Times New Roman" w:cs="Times New Roman"/>
          <w:b/>
          <w:bCs/>
          <w:sz w:val="24"/>
          <w:szCs w:val="24"/>
        </w:rPr>
      </w:pPr>
      <w:r w:rsidRPr="00D631A5">
        <w:rPr>
          <w:rFonts w:ascii="Times New Roman" w:hAnsi="Times New Roman" w:cs="Times New Roman"/>
          <w:b/>
          <w:bCs/>
          <w:sz w:val="24"/>
          <w:szCs w:val="24"/>
        </w:rPr>
        <w:t xml:space="preserve">Wybór grupy docelowej </w:t>
      </w:r>
    </w:p>
    <w:p w14:paraId="0E2B7252" w14:textId="77777777" w:rsidR="008A1556" w:rsidRPr="00642C1C" w:rsidRDefault="008A1556" w:rsidP="00534BDB">
      <w:pPr>
        <w:pStyle w:val="Akapitzlist"/>
        <w:spacing w:line="276" w:lineRule="auto"/>
        <w:ind w:left="1080"/>
        <w:jc w:val="both"/>
        <w:rPr>
          <w:rFonts w:ascii="Times New Roman" w:hAnsi="Times New Roman" w:cs="Times New Roman"/>
          <w:b/>
          <w:bCs/>
          <w:sz w:val="24"/>
          <w:szCs w:val="24"/>
        </w:rPr>
      </w:pPr>
    </w:p>
    <w:p w14:paraId="6CC98ECF" w14:textId="77777777" w:rsidR="006B10DB" w:rsidRPr="00642C1C" w:rsidRDefault="008A1556"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 xml:space="preserve">1. Kandydat/ka, aby zakwalifikować się do projektu musi uzyskać pozytywną ocenę formalną. </w:t>
      </w:r>
    </w:p>
    <w:p w14:paraId="1CAA0F2F" w14:textId="46850463" w:rsidR="00B94A9F" w:rsidRPr="00642C1C" w:rsidRDefault="008A1556"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2. W pierwszej kolejności do projektu zakwalifikują się osoby z najwyższą liczbą punktów przyznanych podczas oceny merytorycznej</w:t>
      </w:r>
      <w:r w:rsidR="00F03CE7">
        <w:rPr>
          <w:rFonts w:ascii="Times New Roman" w:hAnsi="Times New Roman" w:cs="Times New Roman"/>
          <w:sz w:val="24"/>
          <w:szCs w:val="24"/>
        </w:rPr>
        <w:t xml:space="preserve">. </w:t>
      </w:r>
      <w:r w:rsidRPr="00642C1C">
        <w:rPr>
          <w:rFonts w:ascii="Times New Roman" w:hAnsi="Times New Roman" w:cs="Times New Roman"/>
          <w:sz w:val="24"/>
          <w:szCs w:val="24"/>
        </w:rPr>
        <w:t xml:space="preserve">Pozostałe osoby </w:t>
      </w:r>
      <w:r w:rsidR="00F03CE7">
        <w:rPr>
          <w:rFonts w:ascii="Times New Roman" w:hAnsi="Times New Roman" w:cs="Times New Roman"/>
          <w:sz w:val="24"/>
          <w:szCs w:val="24"/>
        </w:rPr>
        <w:t xml:space="preserve">przystąpią w kolejności zgodnej z przyznaną liczbą punktów lub </w:t>
      </w:r>
      <w:r w:rsidRPr="00642C1C">
        <w:rPr>
          <w:rFonts w:ascii="Times New Roman" w:hAnsi="Times New Roman" w:cs="Times New Roman"/>
          <w:sz w:val="24"/>
          <w:szCs w:val="24"/>
        </w:rPr>
        <w:t xml:space="preserve">utworzą listę rezerwową. </w:t>
      </w:r>
    </w:p>
    <w:p w14:paraId="103343BE" w14:textId="3502FE54" w:rsidR="00FC1DC0" w:rsidRPr="00642C1C" w:rsidRDefault="00B94A9F"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 xml:space="preserve">3. W przypadku skreślenia, rezygnacji uczestnika projektu przed rozpoczęciem wsparcia lub niepodjęcia uczestnictwa w ramach tego wsparcia, miejsce takiego uczestnika zajmie pierwsza osoba z najwyższą liczbą punktów. </w:t>
      </w:r>
    </w:p>
    <w:p w14:paraId="70D71A9C" w14:textId="314FB199" w:rsidR="00FC1DC0" w:rsidRPr="00642C1C" w:rsidRDefault="00B94A9F"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4</w:t>
      </w:r>
      <w:r w:rsidR="008A1556" w:rsidRPr="00642C1C">
        <w:rPr>
          <w:rFonts w:ascii="Times New Roman" w:hAnsi="Times New Roman" w:cs="Times New Roman"/>
          <w:sz w:val="24"/>
          <w:szCs w:val="24"/>
        </w:rPr>
        <w:t xml:space="preserve">. </w:t>
      </w:r>
      <w:r w:rsidR="00FC1DC0" w:rsidRPr="00642C1C">
        <w:rPr>
          <w:rFonts w:ascii="Times New Roman" w:hAnsi="Times New Roman" w:cs="Times New Roman"/>
          <w:sz w:val="24"/>
          <w:szCs w:val="24"/>
        </w:rPr>
        <w:t>W przypadku uzyskania takiej samej liczby punktów decydować będzie kolejność złożenia przez kandydata/kę formularza rekrutacyjnego.</w:t>
      </w:r>
    </w:p>
    <w:p w14:paraId="1D11BCB3" w14:textId="2B7B71F3" w:rsidR="00B94A9F" w:rsidRPr="00642C1C" w:rsidRDefault="00FC1DC0"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 xml:space="preserve">5. </w:t>
      </w:r>
      <w:r w:rsidR="008A1556" w:rsidRPr="00642C1C">
        <w:rPr>
          <w:rFonts w:ascii="Times New Roman" w:hAnsi="Times New Roman" w:cs="Times New Roman"/>
          <w:sz w:val="24"/>
          <w:szCs w:val="24"/>
        </w:rPr>
        <w:t xml:space="preserve">Wyklucza się przyznawanie punktów dwukrotnie za to samo kryterium. </w:t>
      </w:r>
    </w:p>
    <w:p w14:paraId="05609C86" w14:textId="2D0FB566" w:rsidR="00FC1DC0" w:rsidRPr="00642C1C" w:rsidRDefault="00FC1DC0"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6</w:t>
      </w:r>
      <w:r w:rsidR="008A1556" w:rsidRPr="00642C1C">
        <w:rPr>
          <w:rFonts w:ascii="Times New Roman" w:hAnsi="Times New Roman" w:cs="Times New Roman"/>
          <w:sz w:val="24"/>
          <w:szCs w:val="24"/>
        </w:rPr>
        <w:t>. Kandydat/ka zostanie poinformowany</w:t>
      </w:r>
      <w:r w:rsidR="009C1DED" w:rsidRPr="00642C1C">
        <w:rPr>
          <w:rFonts w:ascii="Times New Roman" w:hAnsi="Times New Roman" w:cs="Times New Roman"/>
          <w:sz w:val="24"/>
          <w:szCs w:val="24"/>
        </w:rPr>
        <w:t>/a</w:t>
      </w:r>
      <w:r w:rsidR="008A1556" w:rsidRPr="00642C1C">
        <w:rPr>
          <w:rFonts w:ascii="Times New Roman" w:hAnsi="Times New Roman" w:cs="Times New Roman"/>
          <w:sz w:val="24"/>
          <w:szCs w:val="24"/>
        </w:rPr>
        <w:t xml:space="preserve"> telefonicznie lub mailowo o wynikach oceny i terminie/miejscu rozpoczęcia planowanych działań. </w:t>
      </w:r>
    </w:p>
    <w:p w14:paraId="1D0498B3" w14:textId="77777777" w:rsidR="00FC1DC0" w:rsidRPr="00642C1C" w:rsidRDefault="00FC1DC0"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7</w:t>
      </w:r>
      <w:r w:rsidR="008A1556" w:rsidRPr="00642C1C">
        <w:rPr>
          <w:rFonts w:ascii="Times New Roman" w:hAnsi="Times New Roman" w:cs="Times New Roman"/>
          <w:sz w:val="24"/>
          <w:szCs w:val="24"/>
        </w:rPr>
        <w:t xml:space="preserve">. Projekt nie przewiduje procedury odwoławczej na etapie rekrutacji. </w:t>
      </w:r>
    </w:p>
    <w:p w14:paraId="066F7EE2" w14:textId="1FF0CB23" w:rsidR="00F03CE7" w:rsidRDefault="00FC1DC0"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lastRenderedPageBreak/>
        <w:t>8</w:t>
      </w:r>
      <w:r w:rsidR="008A1556" w:rsidRPr="00642C1C">
        <w:rPr>
          <w:rFonts w:ascii="Times New Roman" w:hAnsi="Times New Roman" w:cs="Times New Roman"/>
          <w:sz w:val="24"/>
          <w:szCs w:val="24"/>
        </w:rPr>
        <w:t>. W przypadku zakwalifikowania się do projektu kandydat/ka zobowiązany/a jest do stawienia się we wskazanym terminie w biurze projektu celem podpisania niezbędnych oświadczeń i dokumentów wymaganych przez I</w:t>
      </w:r>
      <w:r w:rsidR="00F03CE7">
        <w:rPr>
          <w:rFonts w:ascii="Times New Roman" w:hAnsi="Times New Roman" w:cs="Times New Roman"/>
          <w:sz w:val="24"/>
          <w:szCs w:val="24"/>
        </w:rPr>
        <w:t>Z</w:t>
      </w:r>
      <w:r w:rsidR="008A1556" w:rsidRPr="00642C1C">
        <w:rPr>
          <w:rFonts w:ascii="Times New Roman" w:hAnsi="Times New Roman" w:cs="Times New Roman"/>
          <w:sz w:val="24"/>
          <w:szCs w:val="24"/>
        </w:rPr>
        <w:t xml:space="preserve"> i </w:t>
      </w:r>
      <w:r w:rsidR="0011366F">
        <w:rPr>
          <w:rFonts w:ascii="Times New Roman" w:hAnsi="Times New Roman" w:cs="Times New Roman"/>
          <w:sz w:val="24"/>
          <w:szCs w:val="24"/>
        </w:rPr>
        <w:t>r</w:t>
      </w:r>
      <w:r w:rsidR="008A1556" w:rsidRPr="00642C1C">
        <w:rPr>
          <w:rFonts w:ascii="Times New Roman" w:hAnsi="Times New Roman" w:cs="Times New Roman"/>
          <w:sz w:val="24"/>
          <w:szCs w:val="24"/>
        </w:rPr>
        <w:t xml:space="preserve">ealizatora projektu. </w:t>
      </w:r>
    </w:p>
    <w:p w14:paraId="5C618E2F" w14:textId="3C435860" w:rsidR="0096547B" w:rsidRPr="00642C1C" w:rsidRDefault="00FC1DC0"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9</w:t>
      </w:r>
      <w:r w:rsidR="008A1556" w:rsidRPr="00642C1C">
        <w:rPr>
          <w:rFonts w:ascii="Times New Roman" w:hAnsi="Times New Roman" w:cs="Times New Roman"/>
          <w:sz w:val="24"/>
          <w:szCs w:val="24"/>
        </w:rPr>
        <w:t xml:space="preserve">. Niestawienie się bez usprawiedliwienia, brak kontaktu z </w:t>
      </w:r>
      <w:r w:rsidR="0011366F">
        <w:rPr>
          <w:rFonts w:ascii="Times New Roman" w:hAnsi="Times New Roman" w:cs="Times New Roman"/>
          <w:sz w:val="24"/>
          <w:szCs w:val="24"/>
        </w:rPr>
        <w:t>kandydatem/ką</w:t>
      </w:r>
      <w:r w:rsidR="008A1556" w:rsidRPr="00642C1C">
        <w:rPr>
          <w:rFonts w:ascii="Times New Roman" w:hAnsi="Times New Roman" w:cs="Times New Roman"/>
          <w:sz w:val="24"/>
          <w:szCs w:val="24"/>
        </w:rPr>
        <w:t xml:space="preserve"> (nieodbieranie telefonów, nieodpisywanie na maile) równoznaczne będzie z rezygnacją z udziału w projekcie. </w:t>
      </w:r>
    </w:p>
    <w:p w14:paraId="072AAF1A" w14:textId="31D56ABF" w:rsidR="008A1556" w:rsidRPr="00642C1C" w:rsidRDefault="008A1556" w:rsidP="00534BDB">
      <w:pPr>
        <w:pStyle w:val="Akapitzlist"/>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1</w:t>
      </w:r>
      <w:r w:rsidR="0096547B" w:rsidRPr="00642C1C">
        <w:rPr>
          <w:rFonts w:ascii="Times New Roman" w:hAnsi="Times New Roman" w:cs="Times New Roman"/>
          <w:sz w:val="24"/>
          <w:szCs w:val="24"/>
        </w:rPr>
        <w:t>0</w:t>
      </w:r>
      <w:r w:rsidRPr="00642C1C">
        <w:rPr>
          <w:rFonts w:ascii="Times New Roman" w:hAnsi="Times New Roman" w:cs="Times New Roman"/>
          <w:sz w:val="24"/>
          <w:szCs w:val="24"/>
        </w:rPr>
        <w:t xml:space="preserve">. Niezależnie od liczby przyznanych punktów, </w:t>
      </w:r>
      <w:r w:rsidR="0011366F">
        <w:rPr>
          <w:rFonts w:ascii="Times New Roman" w:hAnsi="Times New Roman" w:cs="Times New Roman"/>
          <w:sz w:val="24"/>
          <w:szCs w:val="24"/>
        </w:rPr>
        <w:t>r</w:t>
      </w:r>
      <w:r w:rsidRPr="00642C1C">
        <w:rPr>
          <w:rFonts w:ascii="Times New Roman" w:hAnsi="Times New Roman" w:cs="Times New Roman"/>
          <w:sz w:val="24"/>
          <w:szCs w:val="24"/>
        </w:rPr>
        <w:t>ealizator projektu może odmówić udziału w projekcie osobie, której dane wpisane do formularza rekrutacyjnego nie są zgodne ze stanem faktycznym.</w:t>
      </w:r>
    </w:p>
    <w:p w14:paraId="29054B4C" w14:textId="7E51AF52" w:rsidR="0096547B" w:rsidRDefault="0096547B" w:rsidP="00534BDB">
      <w:pPr>
        <w:pStyle w:val="Akapitzlist"/>
        <w:spacing w:line="276" w:lineRule="auto"/>
        <w:jc w:val="center"/>
        <w:rPr>
          <w:rFonts w:ascii="Times New Roman" w:hAnsi="Times New Roman" w:cs="Times New Roman"/>
          <w:b/>
          <w:bCs/>
          <w:sz w:val="24"/>
          <w:szCs w:val="24"/>
        </w:rPr>
      </w:pPr>
      <w:r w:rsidRPr="00642C1C">
        <w:rPr>
          <w:rFonts w:ascii="Times New Roman" w:hAnsi="Times New Roman" w:cs="Times New Roman"/>
          <w:b/>
          <w:bCs/>
          <w:sz w:val="24"/>
          <w:szCs w:val="24"/>
        </w:rPr>
        <w:t>§ 5 Zakres i ogólne zasady udzielania wsparcia</w:t>
      </w:r>
    </w:p>
    <w:p w14:paraId="3738C4B1" w14:textId="77777777" w:rsidR="0011366F" w:rsidRPr="00642C1C" w:rsidRDefault="0011366F" w:rsidP="00534BDB">
      <w:pPr>
        <w:pStyle w:val="Akapitzlist"/>
        <w:spacing w:line="276" w:lineRule="auto"/>
        <w:jc w:val="center"/>
        <w:rPr>
          <w:rFonts w:ascii="Times New Roman" w:hAnsi="Times New Roman" w:cs="Times New Roman"/>
          <w:b/>
          <w:bCs/>
          <w:sz w:val="24"/>
          <w:szCs w:val="24"/>
        </w:rPr>
      </w:pPr>
    </w:p>
    <w:p w14:paraId="7C0120F6" w14:textId="5E494C68" w:rsidR="0096547B" w:rsidRPr="00642C1C" w:rsidRDefault="00754D03" w:rsidP="00534BDB">
      <w:pPr>
        <w:pStyle w:val="Akapitzlist"/>
        <w:spacing w:line="276" w:lineRule="auto"/>
        <w:ind w:left="0" w:hanging="709"/>
        <w:jc w:val="both"/>
        <w:rPr>
          <w:rFonts w:ascii="Times New Roman" w:hAnsi="Times New Roman" w:cs="Times New Roman"/>
          <w:sz w:val="24"/>
          <w:szCs w:val="24"/>
        </w:rPr>
      </w:pPr>
      <w:r>
        <w:rPr>
          <w:rFonts w:ascii="Times New Roman" w:hAnsi="Times New Roman" w:cs="Times New Roman"/>
          <w:sz w:val="24"/>
          <w:szCs w:val="24"/>
        </w:rPr>
        <w:tab/>
      </w:r>
      <w:r w:rsidR="0096547B" w:rsidRPr="00642C1C">
        <w:rPr>
          <w:rFonts w:ascii="Times New Roman" w:hAnsi="Times New Roman" w:cs="Times New Roman"/>
          <w:sz w:val="24"/>
          <w:szCs w:val="24"/>
        </w:rPr>
        <w:t xml:space="preserve">1. W projekcie przewidziano następujące formy wsparcia: </w:t>
      </w:r>
    </w:p>
    <w:p w14:paraId="242B9343" w14:textId="63505371" w:rsidR="002E1957" w:rsidRPr="00642C1C" w:rsidRDefault="0096547B">
      <w:pPr>
        <w:pStyle w:val="Akapitzlist"/>
        <w:numPr>
          <w:ilvl w:val="0"/>
          <w:numId w:val="13"/>
        </w:numPr>
        <w:spacing w:line="276" w:lineRule="auto"/>
        <w:ind w:left="1440" w:hanging="709"/>
        <w:jc w:val="both"/>
        <w:rPr>
          <w:rFonts w:ascii="Times New Roman" w:hAnsi="Times New Roman" w:cs="Times New Roman"/>
          <w:sz w:val="24"/>
          <w:szCs w:val="24"/>
        </w:rPr>
      </w:pPr>
      <w:r w:rsidRPr="00642C1C">
        <w:rPr>
          <w:rFonts w:ascii="Times New Roman" w:hAnsi="Times New Roman" w:cs="Times New Roman"/>
          <w:sz w:val="24"/>
          <w:szCs w:val="24"/>
        </w:rPr>
        <w:t>DORADZTWO ZAWODOWE</w:t>
      </w:r>
      <w:r w:rsidR="009C1DED" w:rsidRPr="00642C1C">
        <w:rPr>
          <w:rFonts w:ascii="Times New Roman" w:hAnsi="Times New Roman" w:cs="Times New Roman"/>
          <w:sz w:val="24"/>
          <w:szCs w:val="24"/>
        </w:rPr>
        <w:t xml:space="preserve">: </w:t>
      </w:r>
      <w:r w:rsidRPr="00642C1C">
        <w:rPr>
          <w:rFonts w:ascii="Times New Roman" w:hAnsi="Times New Roman" w:cs="Times New Roman"/>
          <w:sz w:val="24"/>
          <w:szCs w:val="24"/>
        </w:rPr>
        <w:t>4h/osobę dla wszystkich uczestników</w:t>
      </w:r>
      <w:r w:rsidR="002A2ADA">
        <w:rPr>
          <w:rFonts w:ascii="Times New Roman" w:hAnsi="Times New Roman" w:cs="Times New Roman"/>
          <w:sz w:val="24"/>
          <w:szCs w:val="24"/>
        </w:rPr>
        <w:t xml:space="preserve"> projektu (UP)</w:t>
      </w:r>
      <w:r w:rsidR="002E1957" w:rsidRPr="00642C1C">
        <w:rPr>
          <w:rFonts w:ascii="Times New Roman" w:hAnsi="Times New Roman" w:cs="Times New Roman"/>
          <w:sz w:val="24"/>
          <w:szCs w:val="24"/>
        </w:rPr>
        <w:t xml:space="preserve"> </w:t>
      </w:r>
      <w:r w:rsidR="0071078C" w:rsidRPr="00642C1C">
        <w:rPr>
          <w:rFonts w:ascii="Times New Roman" w:hAnsi="Times New Roman" w:cs="Times New Roman"/>
          <w:sz w:val="24"/>
          <w:szCs w:val="24"/>
        </w:rPr>
        <w:t>–</w:t>
      </w:r>
      <w:r w:rsidR="002E1957" w:rsidRPr="00642C1C">
        <w:rPr>
          <w:rFonts w:ascii="Times New Roman" w:hAnsi="Times New Roman" w:cs="Times New Roman"/>
          <w:sz w:val="24"/>
          <w:szCs w:val="24"/>
        </w:rPr>
        <w:t xml:space="preserve"> </w:t>
      </w:r>
      <w:r w:rsidR="0071078C" w:rsidRPr="00642C1C">
        <w:rPr>
          <w:rFonts w:ascii="Times New Roman" w:hAnsi="Times New Roman" w:cs="Times New Roman"/>
          <w:sz w:val="24"/>
          <w:szCs w:val="24"/>
        </w:rPr>
        <w:t xml:space="preserve">doradztwo zawodowe oraz </w:t>
      </w:r>
      <w:r w:rsidR="002E1957" w:rsidRPr="00642C1C">
        <w:rPr>
          <w:rFonts w:ascii="Times New Roman" w:hAnsi="Times New Roman" w:cs="Times New Roman"/>
          <w:sz w:val="24"/>
          <w:szCs w:val="24"/>
        </w:rPr>
        <w:t xml:space="preserve">przygotowanie i omówienie Indywidualnego Planu Działania (IPD), </w:t>
      </w:r>
    </w:p>
    <w:p w14:paraId="71CA1BA7" w14:textId="6E5E9726" w:rsidR="0096547B" w:rsidRPr="00642C1C" w:rsidRDefault="00155DCF">
      <w:pPr>
        <w:pStyle w:val="Akapitzlist"/>
        <w:numPr>
          <w:ilvl w:val="0"/>
          <w:numId w:val="13"/>
        </w:numPr>
        <w:spacing w:line="276" w:lineRule="auto"/>
        <w:ind w:left="1440" w:hanging="709"/>
        <w:jc w:val="both"/>
        <w:rPr>
          <w:rFonts w:ascii="Times New Roman" w:hAnsi="Times New Roman" w:cs="Times New Roman"/>
          <w:sz w:val="24"/>
          <w:szCs w:val="24"/>
        </w:rPr>
      </w:pPr>
      <w:r w:rsidRPr="00642C1C">
        <w:rPr>
          <w:rFonts w:ascii="Times New Roman" w:hAnsi="Times New Roman" w:cs="Times New Roman"/>
          <w:sz w:val="24"/>
          <w:szCs w:val="24"/>
        </w:rPr>
        <w:t xml:space="preserve">WSPARCIE PSYCHOLOGICZNE: </w:t>
      </w:r>
      <w:r w:rsidR="0096547B" w:rsidRPr="00642C1C">
        <w:rPr>
          <w:rFonts w:ascii="Times New Roman" w:hAnsi="Times New Roman" w:cs="Times New Roman"/>
          <w:sz w:val="24"/>
          <w:szCs w:val="24"/>
        </w:rPr>
        <w:t xml:space="preserve">łącznie </w:t>
      </w:r>
      <w:r w:rsidR="004C1405">
        <w:rPr>
          <w:rFonts w:ascii="Times New Roman" w:hAnsi="Times New Roman" w:cs="Times New Roman"/>
          <w:sz w:val="24"/>
          <w:szCs w:val="24"/>
        </w:rPr>
        <w:t>4</w:t>
      </w:r>
      <w:r w:rsidR="002E1957" w:rsidRPr="00642C1C">
        <w:rPr>
          <w:rFonts w:ascii="Times New Roman" w:hAnsi="Times New Roman" w:cs="Times New Roman"/>
          <w:sz w:val="24"/>
          <w:szCs w:val="24"/>
        </w:rPr>
        <w:t>0</w:t>
      </w:r>
      <w:r w:rsidR="0096547B" w:rsidRPr="00642C1C">
        <w:rPr>
          <w:rFonts w:ascii="Times New Roman" w:hAnsi="Times New Roman" w:cs="Times New Roman"/>
          <w:sz w:val="24"/>
          <w:szCs w:val="24"/>
        </w:rPr>
        <w:t xml:space="preserve"> godzin dla wszystkich U</w:t>
      </w:r>
      <w:r w:rsidR="002A2ADA">
        <w:rPr>
          <w:rFonts w:ascii="Times New Roman" w:hAnsi="Times New Roman" w:cs="Times New Roman"/>
          <w:sz w:val="24"/>
          <w:szCs w:val="24"/>
        </w:rPr>
        <w:t>P</w:t>
      </w:r>
      <w:r w:rsidR="0096547B" w:rsidRPr="00642C1C">
        <w:rPr>
          <w:rFonts w:ascii="Times New Roman" w:hAnsi="Times New Roman" w:cs="Times New Roman"/>
          <w:sz w:val="24"/>
          <w:szCs w:val="24"/>
        </w:rPr>
        <w:t>,</w:t>
      </w:r>
      <w:r w:rsidR="009E755F" w:rsidRPr="00642C1C">
        <w:rPr>
          <w:rFonts w:ascii="Times New Roman" w:hAnsi="Times New Roman" w:cs="Times New Roman"/>
          <w:sz w:val="24"/>
          <w:szCs w:val="24"/>
        </w:rPr>
        <w:t xml:space="preserve"> pomoc psychologiczna wg wskazań IPD</w:t>
      </w:r>
      <w:r w:rsidR="002A2ADA">
        <w:rPr>
          <w:rFonts w:ascii="Times New Roman" w:hAnsi="Times New Roman" w:cs="Times New Roman"/>
          <w:sz w:val="24"/>
          <w:szCs w:val="24"/>
        </w:rPr>
        <w:t>,</w:t>
      </w:r>
    </w:p>
    <w:p w14:paraId="2AFF98B6" w14:textId="3708604D" w:rsidR="002E1957" w:rsidRPr="00642C1C" w:rsidRDefault="002E1957">
      <w:pPr>
        <w:pStyle w:val="Akapitzlist"/>
        <w:numPr>
          <w:ilvl w:val="0"/>
          <w:numId w:val="13"/>
        </w:numPr>
        <w:spacing w:line="276" w:lineRule="auto"/>
        <w:ind w:left="1440" w:hanging="709"/>
        <w:jc w:val="both"/>
        <w:rPr>
          <w:rFonts w:ascii="Times New Roman" w:hAnsi="Times New Roman" w:cs="Times New Roman"/>
          <w:sz w:val="24"/>
          <w:szCs w:val="24"/>
        </w:rPr>
      </w:pPr>
      <w:r w:rsidRPr="00642C1C">
        <w:rPr>
          <w:rFonts w:ascii="Times New Roman" w:hAnsi="Times New Roman" w:cs="Times New Roman"/>
          <w:sz w:val="24"/>
          <w:szCs w:val="24"/>
        </w:rPr>
        <w:t>SZKOLENIA, KURSY, EGZAMINY ZAWODOWE</w:t>
      </w:r>
      <w:r w:rsidR="00C965B5">
        <w:rPr>
          <w:rFonts w:ascii="Times New Roman" w:hAnsi="Times New Roman" w:cs="Times New Roman"/>
          <w:sz w:val="24"/>
          <w:szCs w:val="24"/>
        </w:rPr>
        <w:t xml:space="preserve">: </w:t>
      </w:r>
      <w:r w:rsidRPr="00642C1C">
        <w:rPr>
          <w:rFonts w:ascii="Times New Roman" w:hAnsi="Times New Roman" w:cs="Times New Roman"/>
          <w:sz w:val="24"/>
          <w:szCs w:val="24"/>
        </w:rPr>
        <w:t>dostosowane do predyspozycji Uczestników i zapotrzebowania rynku pracy</w:t>
      </w:r>
      <w:r w:rsidR="00155DCF" w:rsidRPr="00642C1C">
        <w:rPr>
          <w:rFonts w:ascii="Times New Roman" w:hAnsi="Times New Roman" w:cs="Times New Roman"/>
          <w:sz w:val="24"/>
          <w:szCs w:val="24"/>
        </w:rPr>
        <w:t xml:space="preserve"> – dla </w:t>
      </w:r>
      <w:r w:rsidR="002A2ADA">
        <w:rPr>
          <w:rFonts w:ascii="Times New Roman" w:hAnsi="Times New Roman" w:cs="Times New Roman"/>
          <w:sz w:val="24"/>
          <w:szCs w:val="24"/>
        </w:rPr>
        <w:t>15 UP,</w:t>
      </w:r>
    </w:p>
    <w:p w14:paraId="4951E2FE" w14:textId="6A1886A5" w:rsidR="00155DCF" w:rsidRPr="00642C1C" w:rsidRDefault="00155DCF">
      <w:pPr>
        <w:pStyle w:val="Akapitzlist"/>
        <w:numPr>
          <w:ilvl w:val="0"/>
          <w:numId w:val="13"/>
        </w:numPr>
        <w:spacing w:line="276" w:lineRule="auto"/>
        <w:ind w:left="1440" w:hanging="709"/>
        <w:jc w:val="both"/>
        <w:rPr>
          <w:rFonts w:ascii="Times New Roman" w:hAnsi="Times New Roman" w:cs="Times New Roman"/>
          <w:sz w:val="24"/>
          <w:szCs w:val="24"/>
        </w:rPr>
      </w:pPr>
      <w:r w:rsidRPr="00642C1C">
        <w:rPr>
          <w:rFonts w:ascii="Times New Roman" w:hAnsi="Times New Roman" w:cs="Times New Roman"/>
          <w:sz w:val="24"/>
          <w:szCs w:val="24"/>
        </w:rPr>
        <w:t>PŁATNE STAŻE ZAWODOWE</w:t>
      </w:r>
      <w:r w:rsidR="00C965B5">
        <w:rPr>
          <w:rFonts w:ascii="Times New Roman" w:hAnsi="Times New Roman" w:cs="Times New Roman"/>
          <w:sz w:val="24"/>
          <w:szCs w:val="24"/>
        </w:rPr>
        <w:t>:</w:t>
      </w:r>
      <w:r w:rsidRPr="00642C1C">
        <w:rPr>
          <w:rFonts w:ascii="Times New Roman" w:hAnsi="Times New Roman" w:cs="Times New Roman"/>
          <w:sz w:val="24"/>
          <w:szCs w:val="24"/>
        </w:rPr>
        <w:t xml:space="preserve"> do 6 m-cy – dla 12 osób</w:t>
      </w:r>
      <w:r w:rsidR="00C965B5">
        <w:rPr>
          <w:rFonts w:ascii="Times New Roman" w:hAnsi="Times New Roman" w:cs="Times New Roman"/>
          <w:sz w:val="24"/>
          <w:szCs w:val="24"/>
        </w:rPr>
        <w:t>,</w:t>
      </w:r>
    </w:p>
    <w:p w14:paraId="681A8414" w14:textId="49F2611A" w:rsidR="00155DCF" w:rsidRPr="00642C1C" w:rsidRDefault="00155DCF">
      <w:pPr>
        <w:pStyle w:val="Akapitzlist"/>
        <w:numPr>
          <w:ilvl w:val="0"/>
          <w:numId w:val="13"/>
        </w:numPr>
        <w:spacing w:line="276" w:lineRule="auto"/>
        <w:ind w:left="1440" w:hanging="709"/>
        <w:jc w:val="both"/>
        <w:rPr>
          <w:rFonts w:ascii="Times New Roman" w:hAnsi="Times New Roman" w:cs="Times New Roman"/>
          <w:sz w:val="24"/>
          <w:szCs w:val="24"/>
        </w:rPr>
      </w:pPr>
      <w:r w:rsidRPr="00642C1C">
        <w:rPr>
          <w:rFonts w:ascii="Times New Roman" w:hAnsi="Times New Roman" w:cs="Times New Roman"/>
          <w:sz w:val="24"/>
          <w:szCs w:val="24"/>
        </w:rPr>
        <w:t>ZATRUDNIENIE SUBSYDIOWANE</w:t>
      </w:r>
      <w:r w:rsidR="00C965B5">
        <w:rPr>
          <w:rFonts w:ascii="Times New Roman" w:hAnsi="Times New Roman" w:cs="Times New Roman"/>
          <w:sz w:val="24"/>
          <w:szCs w:val="24"/>
        </w:rPr>
        <w:t xml:space="preserve">: </w:t>
      </w:r>
      <w:r w:rsidRPr="00642C1C">
        <w:rPr>
          <w:rFonts w:ascii="Times New Roman" w:hAnsi="Times New Roman" w:cs="Times New Roman"/>
          <w:sz w:val="24"/>
          <w:szCs w:val="24"/>
        </w:rPr>
        <w:t xml:space="preserve"> 6 m-cy  – dla </w:t>
      </w:r>
      <w:r w:rsidR="00C965B5">
        <w:rPr>
          <w:rFonts w:ascii="Times New Roman" w:hAnsi="Times New Roman" w:cs="Times New Roman"/>
          <w:sz w:val="24"/>
          <w:szCs w:val="24"/>
        </w:rPr>
        <w:t>27</w:t>
      </w:r>
      <w:r w:rsidRPr="00642C1C">
        <w:rPr>
          <w:rFonts w:ascii="Times New Roman" w:hAnsi="Times New Roman" w:cs="Times New Roman"/>
          <w:sz w:val="24"/>
          <w:szCs w:val="24"/>
        </w:rPr>
        <w:t xml:space="preserve"> osób</w:t>
      </w:r>
      <w:r w:rsidR="00C965B5">
        <w:rPr>
          <w:rFonts w:ascii="Times New Roman" w:hAnsi="Times New Roman" w:cs="Times New Roman"/>
          <w:sz w:val="24"/>
          <w:szCs w:val="24"/>
        </w:rPr>
        <w:t>,</w:t>
      </w:r>
    </w:p>
    <w:p w14:paraId="3CA48AEC" w14:textId="512D28D3" w:rsidR="00155DCF" w:rsidRPr="00642C1C" w:rsidRDefault="00155DCF">
      <w:pPr>
        <w:pStyle w:val="Akapitzlist"/>
        <w:numPr>
          <w:ilvl w:val="0"/>
          <w:numId w:val="13"/>
        </w:numPr>
        <w:spacing w:line="276" w:lineRule="auto"/>
        <w:ind w:left="1440" w:hanging="709"/>
        <w:jc w:val="both"/>
        <w:rPr>
          <w:rFonts w:ascii="Times New Roman" w:hAnsi="Times New Roman" w:cs="Times New Roman"/>
          <w:sz w:val="24"/>
          <w:szCs w:val="24"/>
        </w:rPr>
      </w:pPr>
      <w:r w:rsidRPr="00642C1C">
        <w:rPr>
          <w:rFonts w:ascii="Times New Roman" w:hAnsi="Times New Roman" w:cs="Times New Roman"/>
          <w:sz w:val="24"/>
          <w:szCs w:val="24"/>
        </w:rPr>
        <w:t>POŚREDNICTWO PRACY – dla 4</w:t>
      </w:r>
      <w:r w:rsidR="00C965B5">
        <w:rPr>
          <w:rFonts w:ascii="Times New Roman" w:hAnsi="Times New Roman" w:cs="Times New Roman"/>
          <w:sz w:val="24"/>
          <w:szCs w:val="24"/>
        </w:rPr>
        <w:t>0</w:t>
      </w:r>
      <w:r w:rsidRPr="00642C1C">
        <w:rPr>
          <w:rFonts w:ascii="Times New Roman" w:hAnsi="Times New Roman" w:cs="Times New Roman"/>
          <w:sz w:val="24"/>
          <w:szCs w:val="24"/>
        </w:rPr>
        <w:t xml:space="preserve"> osób.</w:t>
      </w:r>
    </w:p>
    <w:p w14:paraId="299FD766" w14:textId="1EAD5B17" w:rsidR="006A0966" w:rsidRPr="00D631A5" w:rsidRDefault="006A0966" w:rsidP="0011366F">
      <w:pPr>
        <w:pStyle w:val="Akapitzlist"/>
        <w:numPr>
          <w:ilvl w:val="0"/>
          <w:numId w:val="11"/>
        </w:numPr>
        <w:spacing w:line="276" w:lineRule="auto"/>
        <w:ind w:left="284" w:hanging="284"/>
        <w:jc w:val="both"/>
        <w:rPr>
          <w:rFonts w:ascii="Times New Roman" w:hAnsi="Times New Roman" w:cs="Times New Roman"/>
          <w:sz w:val="24"/>
          <w:szCs w:val="24"/>
        </w:rPr>
      </w:pPr>
      <w:r w:rsidRPr="00D631A5">
        <w:rPr>
          <w:rFonts w:ascii="Times New Roman" w:hAnsi="Times New Roman" w:cs="Times New Roman"/>
          <w:sz w:val="24"/>
          <w:szCs w:val="24"/>
        </w:rPr>
        <w:t>Kolejność złożenia formularzy nie decyduje o formie udzielonego wsparcia.</w:t>
      </w:r>
    </w:p>
    <w:p w14:paraId="6507D279" w14:textId="78F11AB5" w:rsidR="006A0966" w:rsidRDefault="009C1DED" w:rsidP="0011366F">
      <w:pPr>
        <w:pStyle w:val="Akapitzlist"/>
        <w:numPr>
          <w:ilvl w:val="0"/>
          <w:numId w:val="11"/>
        </w:numPr>
        <w:spacing w:line="276" w:lineRule="auto"/>
        <w:ind w:left="284" w:hanging="284"/>
        <w:jc w:val="both"/>
        <w:rPr>
          <w:rFonts w:ascii="Times New Roman" w:hAnsi="Times New Roman" w:cs="Times New Roman"/>
          <w:sz w:val="24"/>
          <w:szCs w:val="24"/>
        </w:rPr>
      </w:pPr>
      <w:r w:rsidRPr="00642C1C">
        <w:rPr>
          <w:rFonts w:ascii="Times New Roman" w:hAnsi="Times New Roman" w:cs="Times New Roman"/>
          <w:sz w:val="24"/>
          <w:szCs w:val="24"/>
        </w:rPr>
        <w:t xml:space="preserve">Założone </w:t>
      </w:r>
      <w:r w:rsidR="006A0966" w:rsidRPr="00642C1C">
        <w:rPr>
          <w:rFonts w:ascii="Times New Roman" w:hAnsi="Times New Roman" w:cs="Times New Roman"/>
          <w:sz w:val="24"/>
          <w:szCs w:val="24"/>
        </w:rPr>
        <w:t xml:space="preserve">w ramach projektu formy wsparcia, o których mowa w ust. 1  </w:t>
      </w:r>
      <w:r w:rsidRPr="00642C1C">
        <w:rPr>
          <w:rFonts w:ascii="Times New Roman" w:hAnsi="Times New Roman" w:cs="Times New Roman"/>
          <w:sz w:val="24"/>
          <w:szCs w:val="24"/>
        </w:rPr>
        <w:t xml:space="preserve">realizowane będą </w:t>
      </w:r>
      <w:r w:rsidR="006A0966" w:rsidRPr="00642C1C">
        <w:rPr>
          <w:rFonts w:ascii="Times New Roman" w:hAnsi="Times New Roman" w:cs="Times New Roman"/>
          <w:sz w:val="24"/>
          <w:szCs w:val="24"/>
        </w:rPr>
        <w:t xml:space="preserve">w dni robocze oraz ewentualnie w soboty i niedziele zarówno w godz. 8.00-16.00, jak również po godz. 16.00 pod warunkiem akceptacji godzin przez </w:t>
      </w:r>
      <w:r w:rsidR="0011366F">
        <w:rPr>
          <w:rFonts w:ascii="Times New Roman" w:hAnsi="Times New Roman" w:cs="Times New Roman"/>
          <w:sz w:val="24"/>
          <w:szCs w:val="24"/>
        </w:rPr>
        <w:t>u</w:t>
      </w:r>
      <w:r w:rsidR="006A0966" w:rsidRPr="00642C1C">
        <w:rPr>
          <w:rFonts w:ascii="Times New Roman" w:hAnsi="Times New Roman" w:cs="Times New Roman"/>
          <w:sz w:val="24"/>
          <w:szCs w:val="24"/>
        </w:rPr>
        <w:t xml:space="preserve">czestnika projektu. </w:t>
      </w:r>
    </w:p>
    <w:p w14:paraId="61A8399D" w14:textId="73437970" w:rsidR="006A0966" w:rsidRPr="0011366F" w:rsidRDefault="006A0966" w:rsidP="0011366F">
      <w:pPr>
        <w:pStyle w:val="Akapitzlist"/>
        <w:numPr>
          <w:ilvl w:val="0"/>
          <w:numId w:val="11"/>
        </w:numPr>
        <w:spacing w:line="276" w:lineRule="auto"/>
        <w:ind w:left="284" w:hanging="284"/>
        <w:jc w:val="both"/>
        <w:rPr>
          <w:rFonts w:ascii="Times New Roman" w:hAnsi="Times New Roman" w:cs="Times New Roman"/>
          <w:sz w:val="24"/>
          <w:szCs w:val="24"/>
        </w:rPr>
      </w:pPr>
      <w:r w:rsidRPr="0011366F">
        <w:rPr>
          <w:rFonts w:ascii="Times New Roman" w:hAnsi="Times New Roman" w:cs="Times New Roman"/>
          <w:sz w:val="24"/>
          <w:szCs w:val="24"/>
        </w:rPr>
        <w:t xml:space="preserve">Udział w </w:t>
      </w:r>
      <w:r w:rsidR="0011366F">
        <w:rPr>
          <w:rFonts w:ascii="Times New Roman" w:hAnsi="Times New Roman" w:cs="Times New Roman"/>
          <w:sz w:val="24"/>
          <w:szCs w:val="24"/>
        </w:rPr>
        <w:t>p</w:t>
      </w:r>
      <w:r w:rsidRPr="0011366F">
        <w:rPr>
          <w:rFonts w:ascii="Times New Roman" w:hAnsi="Times New Roman" w:cs="Times New Roman"/>
          <w:sz w:val="24"/>
          <w:szCs w:val="24"/>
        </w:rPr>
        <w:t xml:space="preserve">rojekcie jest bezpłatny. Koszty udziału </w:t>
      </w:r>
      <w:r w:rsidR="0011366F" w:rsidRPr="0011366F">
        <w:rPr>
          <w:rFonts w:ascii="Times New Roman" w:hAnsi="Times New Roman" w:cs="Times New Roman"/>
          <w:sz w:val="24"/>
          <w:szCs w:val="24"/>
        </w:rPr>
        <w:t>u</w:t>
      </w:r>
      <w:r w:rsidRPr="0011366F">
        <w:rPr>
          <w:rFonts w:ascii="Times New Roman" w:hAnsi="Times New Roman" w:cs="Times New Roman"/>
          <w:sz w:val="24"/>
          <w:szCs w:val="24"/>
        </w:rPr>
        <w:t xml:space="preserve">czestników w projekcie pokrywa </w:t>
      </w:r>
      <w:r w:rsidR="0011366F">
        <w:rPr>
          <w:rFonts w:ascii="Times New Roman" w:hAnsi="Times New Roman" w:cs="Times New Roman"/>
          <w:sz w:val="24"/>
          <w:szCs w:val="24"/>
        </w:rPr>
        <w:t>r</w:t>
      </w:r>
      <w:r w:rsidRPr="0011366F">
        <w:rPr>
          <w:rFonts w:ascii="Times New Roman" w:hAnsi="Times New Roman" w:cs="Times New Roman"/>
          <w:sz w:val="24"/>
          <w:szCs w:val="24"/>
        </w:rPr>
        <w:t>ealizator.</w:t>
      </w:r>
    </w:p>
    <w:p w14:paraId="312D273B" w14:textId="67927EEA" w:rsidR="00512E5E" w:rsidRPr="00642C1C" w:rsidRDefault="00512E5E" w:rsidP="00534BDB">
      <w:pPr>
        <w:spacing w:line="276" w:lineRule="auto"/>
        <w:ind w:firstLine="708"/>
        <w:jc w:val="center"/>
        <w:rPr>
          <w:rFonts w:ascii="Times New Roman" w:hAnsi="Times New Roman" w:cs="Times New Roman"/>
          <w:b/>
          <w:bCs/>
          <w:sz w:val="24"/>
          <w:szCs w:val="24"/>
        </w:rPr>
      </w:pPr>
      <w:r w:rsidRPr="00642C1C">
        <w:rPr>
          <w:rFonts w:ascii="Times New Roman" w:hAnsi="Times New Roman" w:cs="Times New Roman"/>
          <w:b/>
          <w:bCs/>
          <w:sz w:val="24"/>
          <w:szCs w:val="24"/>
        </w:rPr>
        <w:t xml:space="preserve">§ 6 </w:t>
      </w:r>
      <w:r w:rsidR="0071078C" w:rsidRPr="00642C1C">
        <w:rPr>
          <w:rFonts w:ascii="Times New Roman" w:hAnsi="Times New Roman" w:cs="Times New Roman"/>
          <w:b/>
          <w:bCs/>
          <w:sz w:val="24"/>
          <w:szCs w:val="24"/>
        </w:rPr>
        <w:t>Doradztwo zawodowe oraz o</w:t>
      </w:r>
      <w:r w:rsidRPr="00642C1C">
        <w:rPr>
          <w:rFonts w:ascii="Times New Roman" w:hAnsi="Times New Roman" w:cs="Times New Roman"/>
          <w:b/>
          <w:bCs/>
          <w:sz w:val="24"/>
          <w:szCs w:val="24"/>
        </w:rPr>
        <w:t>pracowanie Indywidualnego Planu Działania (IPD)</w:t>
      </w:r>
    </w:p>
    <w:p w14:paraId="5B518951" w14:textId="49B8ABEC" w:rsidR="0071078C" w:rsidRPr="005B0616" w:rsidRDefault="0071078C">
      <w:pPr>
        <w:pStyle w:val="Akapitzlist"/>
        <w:numPr>
          <w:ilvl w:val="0"/>
          <w:numId w:val="21"/>
        </w:numPr>
        <w:spacing w:line="276" w:lineRule="auto"/>
        <w:jc w:val="both"/>
        <w:rPr>
          <w:rFonts w:ascii="Times New Roman" w:hAnsi="Times New Roman" w:cs="Times New Roman"/>
          <w:sz w:val="24"/>
          <w:szCs w:val="24"/>
        </w:rPr>
      </w:pPr>
      <w:r w:rsidRPr="005B0616">
        <w:rPr>
          <w:rFonts w:ascii="Times New Roman" w:hAnsi="Times New Roman" w:cs="Times New Roman"/>
          <w:sz w:val="24"/>
          <w:szCs w:val="24"/>
        </w:rPr>
        <w:t xml:space="preserve">Doradztwo zawodowe jest pierwszą i obligatoryjną formą wsparcia </w:t>
      </w:r>
      <w:r w:rsidR="002B5E6F" w:rsidRPr="005B0616">
        <w:rPr>
          <w:rFonts w:ascii="Times New Roman" w:hAnsi="Times New Roman" w:cs="Times New Roman"/>
          <w:sz w:val="24"/>
          <w:szCs w:val="24"/>
        </w:rPr>
        <w:t xml:space="preserve">dla każdego </w:t>
      </w:r>
      <w:r w:rsidR="0011366F">
        <w:rPr>
          <w:rFonts w:ascii="Times New Roman" w:hAnsi="Times New Roman" w:cs="Times New Roman"/>
          <w:sz w:val="24"/>
          <w:szCs w:val="24"/>
        </w:rPr>
        <w:t>u</w:t>
      </w:r>
      <w:r w:rsidR="002B5E6F" w:rsidRPr="005B0616">
        <w:rPr>
          <w:rFonts w:ascii="Times New Roman" w:hAnsi="Times New Roman" w:cs="Times New Roman"/>
          <w:sz w:val="24"/>
          <w:szCs w:val="24"/>
        </w:rPr>
        <w:t xml:space="preserve">czestnika projektu </w:t>
      </w:r>
      <w:r w:rsidRPr="005B0616">
        <w:rPr>
          <w:rFonts w:ascii="Times New Roman" w:hAnsi="Times New Roman" w:cs="Times New Roman"/>
          <w:sz w:val="24"/>
          <w:szCs w:val="24"/>
        </w:rPr>
        <w:t xml:space="preserve">i będzie zakończone opracowaniem Indywidualnego Planu Działania (IPD), o którym mowa w art. </w:t>
      </w:r>
      <w:r w:rsidR="0054655B">
        <w:rPr>
          <w:rFonts w:ascii="Times New Roman" w:hAnsi="Times New Roman" w:cs="Times New Roman"/>
          <w:sz w:val="24"/>
          <w:szCs w:val="24"/>
        </w:rPr>
        <w:t>88 ustawy z dnia 20 marca 2025 r. o rynku pracy i służbach zatrudnienia</w:t>
      </w:r>
      <w:r w:rsidR="002B5E6F" w:rsidRPr="005B0616">
        <w:rPr>
          <w:rFonts w:ascii="Times New Roman" w:hAnsi="Times New Roman" w:cs="Times New Roman"/>
          <w:sz w:val="24"/>
          <w:szCs w:val="24"/>
        </w:rPr>
        <w:t xml:space="preserve">. </w:t>
      </w:r>
    </w:p>
    <w:p w14:paraId="7F224B37" w14:textId="30108241" w:rsidR="00512E5E" w:rsidRPr="00642C1C" w:rsidRDefault="00512E5E">
      <w:pPr>
        <w:pStyle w:val="Akapitzlist"/>
        <w:numPr>
          <w:ilvl w:val="0"/>
          <w:numId w:val="21"/>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Za </w:t>
      </w:r>
      <w:r w:rsidR="0071078C" w:rsidRPr="00642C1C">
        <w:rPr>
          <w:rFonts w:ascii="Times New Roman" w:hAnsi="Times New Roman" w:cs="Times New Roman"/>
          <w:sz w:val="24"/>
          <w:szCs w:val="24"/>
        </w:rPr>
        <w:t xml:space="preserve">przeprowadzenie doradztwa oraz </w:t>
      </w:r>
      <w:r w:rsidRPr="00642C1C">
        <w:rPr>
          <w:rFonts w:ascii="Times New Roman" w:hAnsi="Times New Roman" w:cs="Times New Roman"/>
          <w:sz w:val="24"/>
          <w:szCs w:val="24"/>
        </w:rPr>
        <w:t xml:space="preserve">opracowanie IPD odpowiedzialny jest doradca zawodowy posiadający kwalifikacje, wiedzę i doświadczenie w projektach </w:t>
      </w:r>
      <w:r w:rsidR="009C1DED" w:rsidRPr="00642C1C">
        <w:rPr>
          <w:rFonts w:ascii="Times New Roman" w:hAnsi="Times New Roman" w:cs="Times New Roman"/>
          <w:sz w:val="24"/>
          <w:szCs w:val="24"/>
        </w:rPr>
        <w:br/>
      </w:r>
      <w:r w:rsidRPr="00642C1C">
        <w:rPr>
          <w:rFonts w:ascii="Times New Roman" w:hAnsi="Times New Roman" w:cs="Times New Roman"/>
          <w:sz w:val="24"/>
          <w:szCs w:val="24"/>
        </w:rPr>
        <w:t xml:space="preserve">z zakresu aktywizacji zawodowej. </w:t>
      </w:r>
    </w:p>
    <w:p w14:paraId="7B95C991" w14:textId="7116B6AF" w:rsidR="00512E5E" w:rsidRPr="00642C1C" w:rsidRDefault="00512E5E">
      <w:pPr>
        <w:pStyle w:val="Akapitzlist"/>
        <w:numPr>
          <w:ilvl w:val="0"/>
          <w:numId w:val="21"/>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Podstawą do opracowania IPD jest bilans zawodowy na podstawie badania testowego określającego indywidualny system wartości </w:t>
      </w:r>
      <w:r w:rsidR="006021D4" w:rsidRPr="00642C1C">
        <w:rPr>
          <w:rFonts w:ascii="Times New Roman" w:hAnsi="Times New Roman" w:cs="Times New Roman"/>
          <w:sz w:val="24"/>
          <w:szCs w:val="24"/>
        </w:rPr>
        <w:t>oraz</w:t>
      </w:r>
      <w:r w:rsidRPr="00642C1C">
        <w:rPr>
          <w:rFonts w:ascii="Times New Roman" w:hAnsi="Times New Roman" w:cs="Times New Roman"/>
          <w:sz w:val="24"/>
          <w:szCs w:val="24"/>
        </w:rPr>
        <w:t xml:space="preserve"> wywiad będąc</w:t>
      </w:r>
      <w:r w:rsidR="006021D4" w:rsidRPr="00642C1C">
        <w:rPr>
          <w:rFonts w:ascii="Times New Roman" w:hAnsi="Times New Roman" w:cs="Times New Roman"/>
          <w:sz w:val="24"/>
          <w:szCs w:val="24"/>
        </w:rPr>
        <w:t>y</w:t>
      </w:r>
      <w:r w:rsidRPr="00642C1C">
        <w:rPr>
          <w:rFonts w:ascii="Times New Roman" w:hAnsi="Times New Roman" w:cs="Times New Roman"/>
          <w:sz w:val="24"/>
          <w:szCs w:val="24"/>
        </w:rPr>
        <w:t xml:space="preserve"> uzupełnieniem wyników testu o indywidualną ocenę sytuacji zawodowej </w:t>
      </w:r>
      <w:r w:rsidR="0011366F">
        <w:rPr>
          <w:rFonts w:ascii="Times New Roman" w:hAnsi="Times New Roman" w:cs="Times New Roman"/>
          <w:sz w:val="24"/>
          <w:szCs w:val="24"/>
        </w:rPr>
        <w:t>u</w:t>
      </w:r>
      <w:r w:rsidRPr="00642C1C">
        <w:rPr>
          <w:rFonts w:ascii="Times New Roman" w:hAnsi="Times New Roman" w:cs="Times New Roman"/>
          <w:sz w:val="24"/>
          <w:szCs w:val="24"/>
        </w:rPr>
        <w:t xml:space="preserve">czestnika projektu. </w:t>
      </w:r>
    </w:p>
    <w:p w14:paraId="6685EC44" w14:textId="042487ED" w:rsidR="00512E5E" w:rsidRPr="00642C1C" w:rsidRDefault="000B2ED5">
      <w:pPr>
        <w:pStyle w:val="Akapitzlist"/>
        <w:numPr>
          <w:ilvl w:val="0"/>
          <w:numId w:val="21"/>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lastRenderedPageBreak/>
        <w:t>IPD</w:t>
      </w:r>
      <w:r w:rsidR="00512E5E" w:rsidRPr="00642C1C">
        <w:rPr>
          <w:rFonts w:ascii="Times New Roman" w:hAnsi="Times New Roman" w:cs="Times New Roman"/>
          <w:sz w:val="24"/>
          <w:szCs w:val="24"/>
        </w:rPr>
        <w:t xml:space="preserve"> będzie zawierał </w:t>
      </w:r>
      <w:r w:rsidRPr="00642C1C">
        <w:rPr>
          <w:rFonts w:ascii="Times New Roman" w:hAnsi="Times New Roman" w:cs="Times New Roman"/>
          <w:sz w:val="24"/>
          <w:szCs w:val="24"/>
        </w:rPr>
        <w:t xml:space="preserve">analizę potencjału zawodowego i osobistego, </w:t>
      </w:r>
      <w:r w:rsidR="00512E5E" w:rsidRPr="00642C1C">
        <w:rPr>
          <w:rFonts w:ascii="Times New Roman" w:hAnsi="Times New Roman" w:cs="Times New Roman"/>
          <w:sz w:val="24"/>
          <w:szCs w:val="24"/>
        </w:rPr>
        <w:t>cele, plan działania, formy wsparcia, sposób i czas ich realizacji</w:t>
      </w:r>
      <w:r w:rsidRPr="00642C1C">
        <w:rPr>
          <w:rFonts w:ascii="Times New Roman" w:hAnsi="Times New Roman" w:cs="Times New Roman"/>
          <w:sz w:val="24"/>
          <w:szCs w:val="24"/>
        </w:rPr>
        <w:t>.</w:t>
      </w:r>
      <w:r w:rsidR="00512E5E" w:rsidRPr="00642C1C">
        <w:rPr>
          <w:rFonts w:ascii="Times New Roman" w:hAnsi="Times New Roman" w:cs="Times New Roman"/>
          <w:sz w:val="24"/>
          <w:szCs w:val="24"/>
        </w:rPr>
        <w:t xml:space="preserve"> </w:t>
      </w:r>
      <w:r w:rsidRPr="00642C1C">
        <w:rPr>
          <w:rFonts w:ascii="Times New Roman" w:hAnsi="Times New Roman" w:cs="Times New Roman"/>
          <w:sz w:val="24"/>
          <w:szCs w:val="24"/>
        </w:rPr>
        <w:t>D</w:t>
      </w:r>
      <w:r w:rsidR="00512E5E" w:rsidRPr="00642C1C">
        <w:rPr>
          <w:rFonts w:ascii="Times New Roman" w:hAnsi="Times New Roman" w:cs="Times New Roman"/>
          <w:sz w:val="24"/>
          <w:szCs w:val="24"/>
        </w:rPr>
        <w:t xml:space="preserve">obór form wsparcia będzie uwzględniał ewentualny rodzaj i stopień niepełnosprawności. </w:t>
      </w:r>
    </w:p>
    <w:p w14:paraId="5155C90C" w14:textId="78E4D7D0" w:rsidR="00512E5E" w:rsidRPr="00642C1C" w:rsidRDefault="00512E5E">
      <w:pPr>
        <w:pStyle w:val="Akapitzlist"/>
        <w:numPr>
          <w:ilvl w:val="0"/>
          <w:numId w:val="21"/>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O wyborze form wsparcia dla poszczególnych </w:t>
      </w:r>
      <w:r w:rsidR="0011366F">
        <w:rPr>
          <w:rFonts w:ascii="Times New Roman" w:hAnsi="Times New Roman" w:cs="Times New Roman"/>
          <w:sz w:val="24"/>
          <w:szCs w:val="24"/>
        </w:rPr>
        <w:t>u</w:t>
      </w:r>
      <w:r w:rsidRPr="00642C1C">
        <w:rPr>
          <w:rFonts w:ascii="Times New Roman" w:hAnsi="Times New Roman" w:cs="Times New Roman"/>
          <w:sz w:val="24"/>
          <w:szCs w:val="24"/>
        </w:rPr>
        <w:t>czestników decydują doradca zawodowy oraz pośrednik pracy na etapie przygotowania I</w:t>
      </w:r>
      <w:r w:rsidR="000B2ED5" w:rsidRPr="00642C1C">
        <w:rPr>
          <w:rFonts w:ascii="Times New Roman" w:hAnsi="Times New Roman" w:cs="Times New Roman"/>
          <w:sz w:val="24"/>
          <w:szCs w:val="24"/>
        </w:rPr>
        <w:t>PD</w:t>
      </w:r>
      <w:r w:rsidRPr="00642C1C">
        <w:rPr>
          <w:rFonts w:ascii="Times New Roman" w:hAnsi="Times New Roman" w:cs="Times New Roman"/>
          <w:sz w:val="24"/>
          <w:szCs w:val="24"/>
        </w:rPr>
        <w:t xml:space="preserve">, pod warunkiem dostępności środków przeznaczonych na daną formę wsparcia w budżecie projektu. Dobór form wsparcia będzie uwzględniał posiadane przez </w:t>
      </w:r>
      <w:r w:rsidR="0011366F">
        <w:rPr>
          <w:rFonts w:ascii="Times New Roman" w:hAnsi="Times New Roman" w:cs="Times New Roman"/>
          <w:sz w:val="24"/>
          <w:szCs w:val="24"/>
        </w:rPr>
        <w:t>u</w:t>
      </w:r>
      <w:r w:rsidRPr="00642C1C">
        <w:rPr>
          <w:rFonts w:ascii="Times New Roman" w:hAnsi="Times New Roman" w:cs="Times New Roman"/>
          <w:sz w:val="24"/>
          <w:szCs w:val="24"/>
        </w:rPr>
        <w:t xml:space="preserve">czestnika kompetencje standardowe/ogólne, wyniki testu osobowości zawodowych, rodzaj zainteresowań i preferencji zawodowych, poziom i rodzaj kwalifikacji/kompetencji zawodowych, motywację do rozwoju zawodowego/osobistego, ewentualny rodzaj i stopień niepełnosprawności oraz aktualne zapotrzebowanie lokalnego i regionalnego rynku pracy. </w:t>
      </w:r>
    </w:p>
    <w:p w14:paraId="0DF63EEA" w14:textId="4C25AB3C" w:rsidR="000B2ED5" w:rsidRPr="00642C1C" w:rsidRDefault="00B74818">
      <w:pPr>
        <w:pStyle w:val="Akapitzlist"/>
        <w:numPr>
          <w:ilvl w:val="0"/>
          <w:numId w:val="21"/>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IPD będzie </w:t>
      </w:r>
      <w:r w:rsidR="000B2ED5" w:rsidRPr="00642C1C">
        <w:rPr>
          <w:rFonts w:ascii="Times New Roman" w:hAnsi="Times New Roman" w:cs="Times New Roman"/>
          <w:sz w:val="24"/>
          <w:szCs w:val="24"/>
        </w:rPr>
        <w:t>podlega</w:t>
      </w:r>
      <w:r w:rsidRPr="00642C1C">
        <w:rPr>
          <w:rFonts w:ascii="Times New Roman" w:hAnsi="Times New Roman" w:cs="Times New Roman"/>
          <w:sz w:val="24"/>
          <w:szCs w:val="24"/>
        </w:rPr>
        <w:t>ł</w:t>
      </w:r>
      <w:r w:rsidR="000B2ED5" w:rsidRPr="00642C1C">
        <w:rPr>
          <w:rFonts w:ascii="Times New Roman" w:hAnsi="Times New Roman" w:cs="Times New Roman"/>
          <w:sz w:val="24"/>
          <w:szCs w:val="24"/>
        </w:rPr>
        <w:t xml:space="preserve"> modyfikacji stosownie do zmieniającej się sytuacji</w:t>
      </w:r>
      <w:r w:rsidRPr="00642C1C">
        <w:rPr>
          <w:rFonts w:ascii="Times New Roman" w:hAnsi="Times New Roman" w:cs="Times New Roman"/>
          <w:sz w:val="24"/>
          <w:szCs w:val="24"/>
        </w:rPr>
        <w:t xml:space="preserve"> </w:t>
      </w:r>
      <w:r w:rsidR="0011366F">
        <w:rPr>
          <w:rFonts w:ascii="Times New Roman" w:hAnsi="Times New Roman" w:cs="Times New Roman"/>
          <w:sz w:val="24"/>
          <w:szCs w:val="24"/>
        </w:rPr>
        <w:t>u</w:t>
      </w:r>
      <w:r w:rsidRPr="00642C1C">
        <w:rPr>
          <w:rFonts w:ascii="Times New Roman" w:hAnsi="Times New Roman" w:cs="Times New Roman"/>
          <w:sz w:val="24"/>
          <w:szCs w:val="24"/>
        </w:rPr>
        <w:t xml:space="preserve">czestnika projektu. </w:t>
      </w:r>
    </w:p>
    <w:p w14:paraId="055C8B24" w14:textId="58CDA891" w:rsidR="00B74818" w:rsidRPr="00642C1C" w:rsidRDefault="00B74818" w:rsidP="00534BDB">
      <w:pPr>
        <w:spacing w:line="276" w:lineRule="auto"/>
        <w:ind w:left="1416" w:firstLine="708"/>
        <w:rPr>
          <w:rFonts w:ascii="Times New Roman" w:hAnsi="Times New Roman" w:cs="Times New Roman"/>
          <w:b/>
          <w:bCs/>
          <w:sz w:val="24"/>
          <w:szCs w:val="24"/>
        </w:rPr>
      </w:pPr>
      <w:r w:rsidRPr="00642C1C">
        <w:rPr>
          <w:rFonts w:ascii="Times New Roman" w:hAnsi="Times New Roman" w:cs="Times New Roman"/>
          <w:b/>
          <w:bCs/>
          <w:sz w:val="24"/>
          <w:szCs w:val="24"/>
        </w:rPr>
        <w:t>§ 7 Indywidualne poradnictwo psychologiczne</w:t>
      </w:r>
    </w:p>
    <w:p w14:paraId="58DDB000" w14:textId="5CDF27C0" w:rsidR="00B74818" w:rsidRPr="00642C1C" w:rsidRDefault="00B74818">
      <w:pPr>
        <w:pStyle w:val="Akapitzlist"/>
        <w:numPr>
          <w:ilvl w:val="0"/>
          <w:numId w:val="17"/>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Indywidualne poradnictwo psychologiczne przewidziane zostało dla wszystkich </w:t>
      </w:r>
      <w:r w:rsidR="0011366F">
        <w:rPr>
          <w:rFonts w:ascii="Times New Roman" w:hAnsi="Times New Roman" w:cs="Times New Roman"/>
          <w:sz w:val="24"/>
          <w:szCs w:val="24"/>
        </w:rPr>
        <w:t>u</w:t>
      </w:r>
      <w:r w:rsidRPr="00642C1C">
        <w:rPr>
          <w:rFonts w:ascii="Times New Roman" w:hAnsi="Times New Roman" w:cs="Times New Roman"/>
          <w:sz w:val="24"/>
          <w:szCs w:val="24"/>
        </w:rPr>
        <w:t xml:space="preserve">czestników projektu – </w:t>
      </w:r>
      <w:r w:rsidR="009A0C76" w:rsidRPr="00642C1C">
        <w:rPr>
          <w:rFonts w:ascii="Times New Roman" w:hAnsi="Times New Roman" w:cs="Times New Roman"/>
          <w:sz w:val="24"/>
          <w:szCs w:val="24"/>
        </w:rPr>
        <w:t xml:space="preserve">łącznie pula </w:t>
      </w:r>
      <w:r w:rsidR="00FE36DA">
        <w:rPr>
          <w:rFonts w:ascii="Times New Roman" w:hAnsi="Times New Roman" w:cs="Times New Roman"/>
          <w:sz w:val="24"/>
          <w:szCs w:val="24"/>
        </w:rPr>
        <w:t>4</w:t>
      </w:r>
      <w:r w:rsidR="009A0C76" w:rsidRPr="00642C1C">
        <w:rPr>
          <w:rFonts w:ascii="Times New Roman" w:hAnsi="Times New Roman" w:cs="Times New Roman"/>
          <w:sz w:val="24"/>
          <w:szCs w:val="24"/>
        </w:rPr>
        <w:t>0</w:t>
      </w:r>
      <w:r w:rsidRPr="00642C1C">
        <w:rPr>
          <w:rFonts w:ascii="Times New Roman" w:hAnsi="Times New Roman" w:cs="Times New Roman"/>
          <w:sz w:val="24"/>
          <w:szCs w:val="24"/>
        </w:rPr>
        <w:t xml:space="preserve"> godzin</w:t>
      </w:r>
      <w:r w:rsidR="002A2DDE" w:rsidRPr="00642C1C">
        <w:rPr>
          <w:rFonts w:ascii="Times New Roman" w:hAnsi="Times New Roman" w:cs="Times New Roman"/>
          <w:sz w:val="24"/>
          <w:szCs w:val="24"/>
        </w:rPr>
        <w:t>.</w:t>
      </w:r>
    </w:p>
    <w:p w14:paraId="189CC850" w14:textId="6AEE13C0" w:rsidR="00B74818" w:rsidRPr="00642C1C" w:rsidRDefault="00B74818">
      <w:pPr>
        <w:pStyle w:val="Akapitzlist"/>
        <w:numPr>
          <w:ilvl w:val="0"/>
          <w:numId w:val="17"/>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Liczba godzin oraz zakres indywidualnego poradnictwa </w:t>
      </w:r>
      <w:r w:rsidR="009A0C76" w:rsidRPr="00642C1C">
        <w:rPr>
          <w:rFonts w:ascii="Times New Roman" w:hAnsi="Times New Roman" w:cs="Times New Roman"/>
          <w:sz w:val="24"/>
          <w:szCs w:val="24"/>
        </w:rPr>
        <w:t>psychologicznego</w:t>
      </w:r>
      <w:r w:rsidRPr="00642C1C">
        <w:rPr>
          <w:rFonts w:ascii="Times New Roman" w:hAnsi="Times New Roman" w:cs="Times New Roman"/>
          <w:sz w:val="24"/>
          <w:szCs w:val="24"/>
        </w:rPr>
        <w:t xml:space="preserve"> przypadająca na 1 </w:t>
      </w:r>
      <w:r w:rsidR="0011366F">
        <w:rPr>
          <w:rFonts w:ascii="Times New Roman" w:hAnsi="Times New Roman" w:cs="Times New Roman"/>
          <w:sz w:val="24"/>
          <w:szCs w:val="24"/>
        </w:rPr>
        <w:t>u</w:t>
      </w:r>
      <w:r w:rsidRPr="00642C1C">
        <w:rPr>
          <w:rFonts w:ascii="Times New Roman" w:hAnsi="Times New Roman" w:cs="Times New Roman"/>
          <w:sz w:val="24"/>
          <w:szCs w:val="24"/>
        </w:rPr>
        <w:t>czestnika zostanie uzależniona od jego indywidualnych potrzeb oraz wskazań w I</w:t>
      </w:r>
      <w:r w:rsidR="002A2DDE" w:rsidRPr="00642C1C">
        <w:rPr>
          <w:rFonts w:ascii="Times New Roman" w:hAnsi="Times New Roman" w:cs="Times New Roman"/>
          <w:sz w:val="24"/>
          <w:szCs w:val="24"/>
        </w:rPr>
        <w:t>PD</w:t>
      </w:r>
      <w:r w:rsidRPr="00642C1C">
        <w:rPr>
          <w:rFonts w:ascii="Times New Roman" w:hAnsi="Times New Roman" w:cs="Times New Roman"/>
          <w:sz w:val="24"/>
          <w:szCs w:val="24"/>
        </w:rPr>
        <w:t xml:space="preserve">. </w:t>
      </w:r>
    </w:p>
    <w:p w14:paraId="0C379033" w14:textId="0ECA09D8" w:rsidR="00B74818" w:rsidRPr="00642C1C" w:rsidRDefault="00B74818">
      <w:pPr>
        <w:pStyle w:val="Akapitzlist"/>
        <w:numPr>
          <w:ilvl w:val="0"/>
          <w:numId w:val="17"/>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Indywidualne poradnictwo realizowane będzie w formie indywidualnych spotkań </w:t>
      </w:r>
      <w:r w:rsidR="003014F1" w:rsidRPr="00642C1C">
        <w:rPr>
          <w:rFonts w:ascii="Times New Roman" w:hAnsi="Times New Roman" w:cs="Times New Roman"/>
          <w:sz w:val="24"/>
          <w:szCs w:val="24"/>
        </w:rPr>
        <w:br/>
      </w:r>
      <w:r w:rsidRPr="00642C1C">
        <w:rPr>
          <w:rFonts w:ascii="Times New Roman" w:hAnsi="Times New Roman" w:cs="Times New Roman"/>
          <w:sz w:val="24"/>
          <w:szCs w:val="24"/>
        </w:rPr>
        <w:t>z psychologiem</w:t>
      </w:r>
      <w:r w:rsidR="009A0C76" w:rsidRPr="00642C1C">
        <w:rPr>
          <w:rFonts w:ascii="Times New Roman" w:hAnsi="Times New Roman" w:cs="Times New Roman"/>
          <w:sz w:val="24"/>
          <w:szCs w:val="24"/>
        </w:rPr>
        <w:t xml:space="preserve"> </w:t>
      </w:r>
      <w:r w:rsidRPr="00642C1C">
        <w:rPr>
          <w:rFonts w:ascii="Times New Roman" w:hAnsi="Times New Roman" w:cs="Times New Roman"/>
          <w:sz w:val="24"/>
          <w:szCs w:val="24"/>
        </w:rPr>
        <w:t xml:space="preserve">w </w:t>
      </w:r>
      <w:r w:rsidR="009A0C76" w:rsidRPr="00642C1C">
        <w:rPr>
          <w:rFonts w:ascii="Times New Roman" w:hAnsi="Times New Roman" w:cs="Times New Roman"/>
          <w:sz w:val="24"/>
          <w:szCs w:val="24"/>
        </w:rPr>
        <w:t xml:space="preserve">gabinecie psychologicznym wskazanym przez </w:t>
      </w:r>
      <w:r w:rsidR="0011366F">
        <w:rPr>
          <w:rFonts w:ascii="Times New Roman" w:hAnsi="Times New Roman" w:cs="Times New Roman"/>
          <w:sz w:val="24"/>
          <w:szCs w:val="24"/>
        </w:rPr>
        <w:t>r</w:t>
      </w:r>
      <w:r w:rsidR="009A0C76" w:rsidRPr="00642C1C">
        <w:rPr>
          <w:rFonts w:ascii="Times New Roman" w:hAnsi="Times New Roman" w:cs="Times New Roman"/>
          <w:sz w:val="24"/>
          <w:szCs w:val="24"/>
        </w:rPr>
        <w:t>ealizatora.</w:t>
      </w:r>
    </w:p>
    <w:p w14:paraId="1928EBCE" w14:textId="1AA4E913" w:rsidR="009A0C76" w:rsidRPr="00642C1C" w:rsidRDefault="009A0C76">
      <w:pPr>
        <w:pStyle w:val="Akapitzlist"/>
        <w:numPr>
          <w:ilvl w:val="0"/>
          <w:numId w:val="17"/>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Celem indywidualnego poradnictwa psychologicznego jest pomoc  w odnalezieniu się w nowej sytuacji zawodowej i wypracowanie sposobu doskonalenia obszarów identyfikowanych jako słabsze w zakresie kompetencji. </w:t>
      </w:r>
    </w:p>
    <w:p w14:paraId="08086078" w14:textId="334FB212" w:rsidR="002A2DDE" w:rsidRPr="00642C1C" w:rsidRDefault="00EB69E0" w:rsidP="00AC053D">
      <w:pPr>
        <w:spacing w:line="276" w:lineRule="auto"/>
        <w:ind w:firstLine="708"/>
        <w:rPr>
          <w:rFonts w:ascii="Times New Roman" w:hAnsi="Times New Roman" w:cs="Times New Roman"/>
          <w:b/>
          <w:bCs/>
          <w:sz w:val="24"/>
          <w:szCs w:val="24"/>
        </w:rPr>
      </w:pPr>
      <w:r w:rsidRPr="00642C1C">
        <w:rPr>
          <w:rFonts w:ascii="Times New Roman" w:hAnsi="Times New Roman" w:cs="Times New Roman"/>
          <w:sz w:val="24"/>
          <w:szCs w:val="24"/>
        </w:rPr>
        <w:t xml:space="preserve">                       </w:t>
      </w:r>
      <w:r w:rsidR="002A2DDE" w:rsidRPr="00642C1C">
        <w:rPr>
          <w:rFonts w:ascii="Times New Roman" w:hAnsi="Times New Roman" w:cs="Times New Roman"/>
          <w:b/>
          <w:bCs/>
          <w:sz w:val="24"/>
          <w:szCs w:val="24"/>
        </w:rPr>
        <w:t xml:space="preserve">§ </w:t>
      </w:r>
      <w:r w:rsidR="00763AD9" w:rsidRPr="00642C1C">
        <w:rPr>
          <w:rFonts w:ascii="Times New Roman" w:hAnsi="Times New Roman" w:cs="Times New Roman"/>
          <w:b/>
          <w:bCs/>
          <w:sz w:val="24"/>
          <w:szCs w:val="24"/>
        </w:rPr>
        <w:t>8</w:t>
      </w:r>
      <w:r w:rsidR="002A2DDE" w:rsidRPr="00642C1C">
        <w:rPr>
          <w:rFonts w:ascii="Times New Roman" w:hAnsi="Times New Roman" w:cs="Times New Roman"/>
          <w:b/>
          <w:bCs/>
          <w:sz w:val="24"/>
          <w:szCs w:val="24"/>
        </w:rPr>
        <w:t xml:space="preserve"> Szkolenia, kursy i egzaminy zawodowe</w:t>
      </w:r>
    </w:p>
    <w:p w14:paraId="3585A4D6" w14:textId="77AA1F89" w:rsidR="00080074" w:rsidRPr="00642C1C" w:rsidRDefault="00080074">
      <w:pPr>
        <w:pStyle w:val="Akapitzlist"/>
        <w:numPr>
          <w:ilvl w:val="0"/>
          <w:numId w:val="14"/>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Szkolenia/kursy/egzaminy zawodowe zaplanowane w projekcie prowadzić będą do nabywania, podwyższania lub dostosowywania kwalifikacji zawodowych do zapotrzebowania rynku pracy. </w:t>
      </w:r>
    </w:p>
    <w:p w14:paraId="7AC877D5" w14:textId="3E04BB54" w:rsidR="00C22824" w:rsidRPr="00642C1C" w:rsidRDefault="00C22824">
      <w:pPr>
        <w:pStyle w:val="Akapitzlist"/>
        <w:numPr>
          <w:ilvl w:val="0"/>
          <w:numId w:val="14"/>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Szkolenia muszą prowadzić do uzyskania kwalifikacji potwierdzonych odpowiednim dokumentem, który powinien zawierać informacje na temat uzyskanych przez uczestnika efektów uczenia się w rozumieniu</w:t>
      </w:r>
      <w:r w:rsidR="007D50EF">
        <w:rPr>
          <w:rFonts w:ascii="Times New Roman" w:hAnsi="Times New Roman" w:cs="Times New Roman"/>
          <w:sz w:val="24"/>
          <w:szCs w:val="24"/>
        </w:rPr>
        <w:t xml:space="preserve"> załącznika nr 2 do</w:t>
      </w:r>
      <w:r w:rsidRPr="00642C1C">
        <w:rPr>
          <w:rFonts w:ascii="Times New Roman" w:hAnsi="Times New Roman" w:cs="Times New Roman"/>
          <w:sz w:val="24"/>
          <w:szCs w:val="24"/>
        </w:rPr>
        <w:t xml:space="preserve"> Wytycznych w zakresie monitorowania postępu rzeczowego realizacji programów operacyjnych na lata 2021-2027.</w:t>
      </w:r>
    </w:p>
    <w:p w14:paraId="47568F06" w14:textId="7F9299D3" w:rsidR="00C22824" w:rsidRPr="00642C1C" w:rsidRDefault="00C22824">
      <w:pPr>
        <w:pStyle w:val="Akapitzlist"/>
        <w:numPr>
          <w:ilvl w:val="0"/>
          <w:numId w:val="14"/>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Uzyskanie kwalifikacji oznacza pozytywne zakończenie przez uczestnika pełnego cyklu związanego z nabyciem kwalifikacji, obejmującego etap walidacji i</w:t>
      </w:r>
      <w:r w:rsidR="00301880">
        <w:rPr>
          <w:rFonts w:ascii="Times New Roman" w:hAnsi="Times New Roman" w:cs="Times New Roman"/>
          <w:sz w:val="24"/>
          <w:szCs w:val="24"/>
        </w:rPr>
        <w:t>/lub</w:t>
      </w:r>
      <w:r w:rsidRPr="00642C1C">
        <w:rPr>
          <w:rFonts w:ascii="Times New Roman" w:hAnsi="Times New Roman" w:cs="Times New Roman"/>
          <w:sz w:val="24"/>
          <w:szCs w:val="24"/>
        </w:rPr>
        <w:t xml:space="preserve"> certyfikacji.</w:t>
      </w:r>
    </w:p>
    <w:p w14:paraId="44E441E4" w14:textId="4E6DEA3C" w:rsidR="00EB69E0" w:rsidRPr="00642C1C" w:rsidRDefault="002A2DDE">
      <w:pPr>
        <w:pStyle w:val="Akapitzlist"/>
        <w:numPr>
          <w:ilvl w:val="0"/>
          <w:numId w:val="14"/>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Projekt przewiduje tę formę wsparcia dla </w:t>
      </w:r>
      <w:r w:rsidR="00FE36DA">
        <w:rPr>
          <w:rFonts w:ascii="Times New Roman" w:hAnsi="Times New Roman" w:cs="Times New Roman"/>
          <w:sz w:val="24"/>
          <w:szCs w:val="24"/>
        </w:rPr>
        <w:t>15</w:t>
      </w:r>
      <w:r w:rsidRPr="00642C1C">
        <w:rPr>
          <w:rFonts w:ascii="Times New Roman" w:hAnsi="Times New Roman" w:cs="Times New Roman"/>
          <w:sz w:val="24"/>
          <w:szCs w:val="24"/>
        </w:rPr>
        <w:t xml:space="preserve"> </w:t>
      </w:r>
      <w:r w:rsidR="00804E38">
        <w:rPr>
          <w:rFonts w:ascii="Times New Roman" w:hAnsi="Times New Roman" w:cs="Times New Roman"/>
          <w:sz w:val="24"/>
          <w:szCs w:val="24"/>
        </w:rPr>
        <w:t>u</w:t>
      </w:r>
      <w:r w:rsidRPr="00642C1C">
        <w:rPr>
          <w:rFonts w:ascii="Times New Roman" w:hAnsi="Times New Roman" w:cs="Times New Roman"/>
          <w:sz w:val="24"/>
          <w:szCs w:val="24"/>
        </w:rPr>
        <w:t>czestników projektu</w:t>
      </w:r>
      <w:r w:rsidR="00080074" w:rsidRPr="00642C1C">
        <w:rPr>
          <w:rFonts w:ascii="Times New Roman" w:hAnsi="Times New Roman" w:cs="Times New Roman"/>
          <w:sz w:val="24"/>
          <w:szCs w:val="24"/>
        </w:rPr>
        <w:t>.</w:t>
      </w:r>
      <w:r w:rsidRPr="00642C1C">
        <w:rPr>
          <w:rFonts w:ascii="Times New Roman" w:hAnsi="Times New Roman" w:cs="Times New Roman"/>
          <w:sz w:val="24"/>
          <w:szCs w:val="24"/>
        </w:rPr>
        <w:t xml:space="preserve"> </w:t>
      </w:r>
      <w:r w:rsidR="00080074" w:rsidRPr="00642C1C">
        <w:rPr>
          <w:rFonts w:ascii="Times New Roman" w:hAnsi="Times New Roman" w:cs="Times New Roman"/>
          <w:sz w:val="24"/>
          <w:szCs w:val="24"/>
        </w:rPr>
        <w:t>D</w:t>
      </w:r>
      <w:r w:rsidRPr="00642C1C">
        <w:rPr>
          <w:rFonts w:ascii="Times New Roman" w:hAnsi="Times New Roman" w:cs="Times New Roman"/>
          <w:sz w:val="24"/>
          <w:szCs w:val="24"/>
        </w:rPr>
        <w:t xml:space="preserve">la każdego przeznaczono w ramach projektu średnio </w:t>
      </w:r>
      <w:r w:rsidR="00080074" w:rsidRPr="00642C1C">
        <w:rPr>
          <w:rFonts w:ascii="Times New Roman" w:hAnsi="Times New Roman" w:cs="Times New Roman"/>
          <w:sz w:val="24"/>
          <w:szCs w:val="24"/>
        </w:rPr>
        <w:t>4</w:t>
      </w:r>
      <w:r w:rsidRPr="00642C1C">
        <w:rPr>
          <w:rFonts w:ascii="Times New Roman" w:hAnsi="Times New Roman" w:cs="Times New Roman"/>
          <w:sz w:val="24"/>
          <w:szCs w:val="24"/>
        </w:rPr>
        <w:t xml:space="preserve">000,00 zł. </w:t>
      </w:r>
    </w:p>
    <w:p w14:paraId="0ECABD06" w14:textId="3512C061" w:rsidR="00EB69E0" w:rsidRPr="00642C1C" w:rsidRDefault="002A2DDE">
      <w:pPr>
        <w:pStyle w:val="Akapitzlist"/>
        <w:numPr>
          <w:ilvl w:val="0"/>
          <w:numId w:val="14"/>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Udział w szkoleniu/kursie/egzaminie zawodowym uwarunkowany jest opracowaniem I</w:t>
      </w:r>
      <w:r w:rsidR="00080074" w:rsidRPr="00642C1C">
        <w:rPr>
          <w:rFonts w:ascii="Times New Roman" w:hAnsi="Times New Roman" w:cs="Times New Roman"/>
          <w:sz w:val="24"/>
          <w:szCs w:val="24"/>
        </w:rPr>
        <w:t>PD</w:t>
      </w:r>
      <w:r w:rsidRPr="00642C1C">
        <w:rPr>
          <w:rFonts w:ascii="Times New Roman" w:hAnsi="Times New Roman" w:cs="Times New Roman"/>
          <w:sz w:val="24"/>
          <w:szCs w:val="24"/>
        </w:rPr>
        <w:t xml:space="preserve"> i zawartymi w nim wskazaniami w tym zakresie, a dodatkowo powinien wynikać z potrzeb konkretnego pracodawcy oferującego staż bądź zatrudnienie. </w:t>
      </w:r>
    </w:p>
    <w:p w14:paraId="406485A3" w14:textId="7F0A5F86" w:rsidR="00EB69E0" w:rsidRPr="00642C1C" w:rsidRDefault="002A2DDE">
      <w:pPr>
        <w:pStyle w:val="Akapitzlist"/>
        <w:numPr>
          <w:ilvl w:val="0"/>
          <w:numId w:val="14"/>
        </w:numPr>
        <w:spacing w:line="276" w:lineRule="auto"/>
        <w:jc w:val="both"/>
        <w:rPr>
          <w:rFonts w:ascii="Times New Roman" w:hAnsi="Times New Roman" w:cs="Times New Roman"/>
          <w:sz w:val="24"/>
          <w:szCs w:val="24"/>
        </w:rPr>
      </w:pPr>
      <w:r w:rsidRPr="0027454A">
        <w:rPr>
          <w:rFonts w:ascii="Times New Roman" w:hAnsi="Times New Roman" w:cs="Times New Roman"/>
          <w:sz w:val="24"/>
          <w:szCs w:val="24"/>
        </w:rPr>
        <w:lastRenderedPageBreak/>
        <w:t xml:space="preserve">Kursy/szkolenia/egzaminy realizowane będą przez </w:t>
      </w:r>
      <w:r w:rsidRPr="00464E25">
        <w:rPr>
          <w:rFonts w:ascii="Times New Roman" w:hAnsi="Times New Roman" w:cs="Times New Roman"/>
          <w:b/>
          <w:bCs/>
          <w:sz w:val="24"/>
          <w:szCs w:val="24"/>
        </w:rPr>
        <w:t xml:space="preserve">zewnętrzne firmy szkoleniowe, wpisane do </w:t>
      </w:r>
      <w:r w:rsidR="0062788C" w:rsidRPr="00464E25">
        <w:rPr>
          <w:rFonts w:ascii="Times New Roman" w:hAnsi="Times New Roman" w:cs="Times New Roman"/>
          <w:b/>
          <w:bCs/>
          <w:sz w:val="24"/>
          <w:szCs w:val="24"/>
        </w:rPr>
        <w:t xml:space="preserve">Bazy Usług Rozwojowych </w:t>
      </w:r>
      <w:r w:rsidRPr="00464E25">
        <w:rPr>
          <w:rFonts w:ascii="Times New Roman" w:hAnsi="Times New Roman" w:cs="Times New Roman"/>
          <w:b/>
          <w:bCs/>
          <w:sz w:val="24"/>
          <w:szCs w:val="24"/>
        </w:rPr>
        <w:t>prowadzone</w:t>
      </w:r>
      <w:r w:rsidR="004D37CB" w:rsidRPr="00464E25">
        <w:rPr>
          <w:rFonts w:ascii="Times New Roman" w:hAnsi="Times New Roman" w:cs="Times New Roman"/>
          <w:b/>
          <w:bCs/>
          <w:sz w:val="24"/>
          <w:szCs w:val="24"/>
        </w:rPr>
        <w:t>j</w:t>
      </w:r>
      <w:r w:rsidRPr="00464E25">
        <w:rPr>
          <w:rFonts w:ascii="Times New Roman" w:hAnsi="Times New Roman" w:cs="Times New Roman"/>
          <w:b/>
          <w:bCs/>
          <w:sz w:val="24"/>
          <w:szCs w:val="24"/>
        </w:rPr>
        <w:t xml:space="preserve"> przez </w:t>
      </w:r>
      <w:r w:rsidR="0062788C" w:rsidRPr="00464E25">
        <w:rPr>
          <w:rFonts w:ascii="Times New Roman" w:hAnsi="Times New Roman" w:cs="Times New Roman"/>
          <w:b/>
          <w:bCs/>
          <w:sz w:val="24"/>
          <w:szCs w:val="24"/>
        </w:rPr>
        <w:t>Polską Agencję Rozwoju Przedsiębiorczości (PARP)</w:t>
      </w:r>
      <w:r w:rsidRPr="00642C1C">
        <w:rPr>
          <w:rFonts w:ascii="Times New Roman" w:hAnsi="Times New Roman" w:cs="Times New Roman"/>
          <w:sz w:val="24"/>
          <w:szCs w:val="24"/>
        </w:rPr>
        <w:t xml:space="preserve">, z którymi </w:t>
      </w:r>
      <w:r w:rsidR="00804E38">
        <w:rPr>
          <w:rFonts w:ascii="Times New Roman" w:hAnsi="Times New Roman" w:cs="Times New Roman"/>
          <w:sz w:val="24"/>
          <w:szCs w:val="24"/>
        </w:rPr>
        <w:t>r</w:t>
      </w:r>
      <w:r w:rsidRPr="00642C1C">
        <w:rPr>
          <w:rFonts w:ascii="Times New Roman" w:hAnsi="Times New Roman" w:cs="Times New Roman"/>
          <w:sz w:val="24"/>
          <w:szCs w:val="24"/>
        </w:rPr>
        <w:t xml:space="preserve">ealizator podpisze stosowne umowy. </w:t>
      </w:r>
    </w:p>
    <w:p w14:paraId="7EB4749A" w14:textId="3C5F2C32" w:rsidR="00EB69E0" w:rsidRPr="00642C1C" w:rsidRDefault="002A2DDE">
      <w:pPr>
        <w:pStyle w:val="Akapitzlist"/>
        <w:numPr>
          <w:ilvl w:val="0"/>
          <w:numId w:val="14"/>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Uczestnik projektu może wziąć udział w więcej niż jednym szkoleniu/kursie/egzaminie pod warunkiem wskazania w I</w:t>
      </w:r>
      <w:r w:rsidR="00763AD9" w:rsidRPr="00642C1C">
        <w:rPr>
          <w:rFonts w:ascii="Times New Roman" w:hAnsi="Times New Roman" w:cs="Times New Roman"/>
          <w:sz w:val="24"/>
          <w:szCs w:val="24"/>
        </w:rPr>
        <w:t>PD</w:t>
      </w:r>
      <w:r w:rsidRPr="00642C1C">
        <w:rPr>
          <w:rFonts w:ascii="Times New Roman" w:hAnsi="Times New Roman" w:cs="Times New Roman"/>
          <w:sz w:val="24"/>
          <w:szCs w:val="24"/>
        </w:rPr>
        <w:t xml:space="preserve">, potrzeby pracodawcy oraz dostępnych środków w budżecie projektu. </w:t>
      </w:r>
    </w:p>
    <w:p w14:paraId="1264E7F8" w14:textId="2578A19D" w:rsidR="00EB69E0" w:rsidRPr="00642C1C" w:rsidRDefault="002A2DDE">
      <w:pPr>
        <w:pStyle w:val="Akapitzlist"/>
        <w:numPr>
          <w:ilvl w:val="0"/>
          <w:numId w:val="14"/>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Dopuszcza się realizację szkoleń w trakcie stażu</w:t>
      </w:r>
      <w:r w:rsidR="00763AD9" w:rsidRPr="00642C1C">
        <w:rPr>
          <w:rFonts w:ascii="Times New Roman" w:hAnsi="Times New Roman" w:cs="Times New Roman"/>
          <w:sz w:val="24"/>
          <w:szCs w:val="24"/>
        </w:rPr>
        <w:t>/pracy</w:t>
      </w:r>
      <w:r w:rsidRPr="00642C1C">
        <w:rPr>
          <w:rFonts w:ascii="Times New Roman" w:hAnsi="Times New Roman" w:cs="Times New Roman"/>
          <w:sz w:val="24"/>
          <w:szCs w:val="24"/>
        </w:rPr>
        <w:t xml:space="preserve"> poza godzinami stażu</w:t>
      </w:r>
      <w:r w:rsidR="00763AD9" w:rsidRPr="00642C1C">
        <w:rPr>
          <w:rFonts w:ascii="Times New Roman" w:hAnsi="Times New Roman" w:cs="Times New Roman"/>
          <w:sz w:val="24"/>
          <w:szCs w:val="24"/>
        </w:rPr>
        <w:t>/pracy</w:t>
      </w:r>
      <w:r w:rsidRPr="00642C1C">
        <w:rPr>
          <w:rFonts w:ascii="Times New Roman" w:hAnsi="Times New Roman" w:cs="Times New Roman"/>
          <w:sz w:val="24"/>
          <w:szCs w:val="24"/>
        </w:rPr>
        <w:t xml:space="preserve">, w dni wolne (za zgodą </w:t>
      </w:r>
      <w:r w:rsidR="00804E38">
        <w:rPr>
          <w:rFonts w:ascii="Times New Roman" w:hAnsi="Times New Roman" w:cs="Times New Roman"/>
          <w:sz w:val="24"/>
          <w:szCs w:val="24"/>
        </w:rPr>
        <w:t>u</w:t>
      </w:r>
      <w:r w:rsidRPr="00642C1C">
        <w:rPr>
          <w:rFonts w:ascii="Times New Roman" w:hAnsi="Times New Roman" w:cs="Times New Roman"/>
          <w:sz w:val="24"/>
          <w:szCs w:val="24"/>
        </w:rPr>
        <w:t xml:space="preserve">czestnika projektu). W wyjątkowych sytuacjach, na prośbę pracodawcy także po stażu, jeśli jest to warunek zatrudnienia. </w:t>
      </w:r>
    </w:p>
    <w:p w14:paraId="2E9B3AA4" w14:textId="4A746111" w:rsidR="00EB69E0" w:rsidRPr="003C3675" w:rsidRDefault="00763AD9">
      <w:pPr>
        <w:pStyle w:val="Akapitzlist"/>
        <w:numPr>
          <w:ilvl w:val="0"/>
          <w:numId w:val="14"/>
        </w:numPr>
        <w:spacing w:line="276" w:lineRule="auto"/>
        <w:jc w:val="both"/>
        <w:rPr>
          <w:rFonts w:ascii="Times New Roman" w:hAnsi="Times New Roman" w:cs="Times New Roman"/>
          <w:strike/>
          <w:color w:val="EE0000"/>
          <w:sz w:val="24"/>
          <w:szCs w:val="24"/>
        </w:rPr>
      </w:pPr>
      <w:r w:rsidRPr="00642C1C">
        <w:rPr>
          <w:rFonts w:ascii="Times New Roman" w:hAnsi="Times New Roman" w:cs="Times New Roman"/>
          <w:sz w:val="24"/>
          <w:szCs w:val="24"/>
        </w:rPr>
        <w:t xml:space="preserve">Uczestnikowi projektu będącemu osobą zwolnioną, biorącemu udział </w:t>
      </w:r>
      <w:r w:rsidR="004D37CB">
        <w:rPr>
          <w:rFonts w:ascii="Times New Roman" w:hAnsi="Times New Roman" w:cs="Times New Roman"/>
          <w:sz w:val="24"/>
          <w:szCs w:val="24"/>
        </w:rPr>
        <w:br/>
      </w:r>
      <w:r w:rsidRPr="00642C1C">
        <w:rPr>
          <w:rFonts w:ascii="Times New Roman" w:hAnsi="Times New Roman" w:cs="Times New Roman"/>
          <w:sz w:val="24"/>
          <w:szCs w:val="24"/>
        </w:rPr>
        <w:t xml:space="preserve">w kursach/szkoleniach przysługuje stypendium </w:t>
      </w:r>
      <w:r w:rsidR="004D37CB">
        <w:rPr>
          <w:rFonts w:ascii="Times New Roman" w:hAnsi="Times New Roman" w:cs="Times New Roman"/>
          <w:sz w:val="24"/>
          <w:szCs w:val="24"/>
        </w:rPr>
        <w:t xml:space="preserve">szkoleniowe </w:t>
      </w:r>
      <w:r w:rsidRPr="00642C1C">
        <w:rPr>
          <w:rFonts w:ascii="Times New Roman" w:hAnsi="Times New Roman" w:cs="Times New Roman"/>
          <w:sz w:val="24"/>
          <w:szCs w:val="24"/>
        </w:rPr>
        <w:t xml:space="preserve">w wysokości nie większej niż 120% zasiłku, o którym mowa </w:t>
      </w:r>
      <w:r w:rsidRPr="004D37CB">
        <w:rPr>
          <w:rFonts w:ascii="Times New Roman" w:hAnsi="Times New Roman" w:cs="Times New Roman"/>
          <w:sz w:val="24"/>
          <w:szCs w:val="24"/>
        </w:rPr>
        <w:t xml:space="preserve">w </w:t>
      </w:r>
      <w:r w:rsidR="003C3675" w:rsidRPr="004D37CB">
        <w:rPr>
          <w:rFonts w:ascii="Times New Roman" w:hAnsi="Times New Roman" w:cs="Times New Roman"/>
          <w:sz w:val="24"/>
          <w:szCs w:val="24"/>
        </w:rPr>
        <w:t>art. 234 ust. 2 ustawy o rynku pracy i służbach zatrudnienia</w:t>
      </w:r>
      <w:r w:rsidRPr="004D37CB">
        <w:rPr>
          <w:rFonts w:ascii="Times New Roman" w:hAnsi="Times New Roman" w:cs="Times New Roman"/>
          <w:sz w:val="24"/>
          <w:szCs w:val="24"/>
        </w:rPr>
        <w:t xml:space="preserve"> pod warunkiem, że lic</w:t>
      </w:r>
      <w:r w:rsidRPr="00642C1C">
        <w:rPr>
          <w:rFonts w:ascii="Times New Roman" w:hAnsi="Times New Roman" w:cs="Times New Roman"/>
          <w:sz w:val="24"/>
          <w:szCs w:val="24"/>
        </w:rPr>
        <w:t>zba godzin szkolenia lub kursu wynosi nie mniej niż 150 godzin miesięcznie</w:t>
      </w:r>
      <w:r w:rsidR="003C3675">
        <w:rPr>
          <w:rFonts w:ascii="Times New Roman" w:hAnsi="Times New Roman" w:cs="Times New Roman"/>
          <w:sz w:val="24"/>
          <w:szCs w:val="24"/>
        </w:rPr>
        <w:t>. W</w:t>
      </w:r>
      <w:r w:rsidRPr="00642C1C">
        <w:rPr>
          <w:rFonts w:ascii="Times New Roman" w:hAnsi="Times New Roman" w:cs="Times New Roman"/>
          <w:sz w:val="24"/>
          <w:szCs w:val="24"/>
        </w:rPr>
        <w:t xml:space="preserve"> przypadku niższego miesięcznego wymiaru godzin, wysokość stypendium ustala się proporcjonalnie do liczby godzin szkolenia w których </w:t>
      </w:r>
      <w:r w:rsidR="00804E38">
        <w:rPr>
          <w:rFonts w:ascii="Times New Roman" w:hAnsi="Times New Roman" w:cs="Times New Roman"/>
          <w:sz w:val="24"/>
          <w:szCs w:val="24"/>
        </w:rPr>
        <w:t>u</w:t>
      </w:r>
      <w:r w:rsidRPr="00642C1C">
        <w:rPr>
          <w:rFonts w:ascii="Times New Roman" w:hAnsi="Times New Roman" w:cs="Times New Roman"/>
          <w:sz w:val="24"/>
          <w:szCs w:val="24"/>
        </w:rPr>
        <w:t xml:space="preserve">czestnik projektu brał udział, </w:t>
      </w:r>
      <w:r w:rsidRPr="009936B6">
        <w:rPr>
          <w:rFonts w:ascii="Times New Roman" w:hAnsi="Times New Roman" w:cs="Times New Roman"/>
          <w:sz w:val="24"/>
          <w:szCs w:val="24"/>
        </w:rPr>
        <w:t xml:space="preserve">jednak nie mniej niż 20% zasiłku, o którym mowa wyżej. Stypendium wypłacane jest </w:t>
      </w:r>
      <w:r w:rsidR="00804E38">
        <w:rPr>
          <w:rFonts w:ascii="Times New Roman" w:hAnsi="Times New Roman" w:cs="Times New Roman"/>
          <w:sz w:val="24"/>
          <w:szCs w:val="24"/>
        </w:rPr>
        <w:t>u</w:t>
      </w:r>
      <w:r w:rsidRPr="009936B6">
        <w:rPr>
          <w:rFonts w:ascii="Times New Roman" w:hAnsi="Times New Roman" w:cs="Times New Roman"/>
          <w:sz w:val="24"/>
          <w:szCs w:val="24"/>
        </w:rPr>
        <w:t>czestnikowi projektu przez Fundację Inkubator.</w:t>
      </w:r>
    </w:p>
    <w:p w14:paraId="691D2AB8" w14:textId="4BAFCF73" w:rsidR="00763AD9" w:rsidRPr="00642C1C" w:rsidRDefault="0059297C">
      <w:pPr>
        <w:pStyle w:val="Akapitzlist"/>
        <w:numPr>
          <w:ilvl w:val="0"/>
          <w:numId w:val="14"/>
        </w:numPr>
        <w:spacing w:line="276" w:lineRule="auto"/>
        <w:jc w:val="both"/>
        <w:rPr>
          <w:rFonts w:ascii="Times New Roman" w:hAnsi="Times New Roman" w:cs="Times New Roman"/>
          <w:sz w:val="24"/>
          <w:szCs w:val="24"/>
        </w:rPr>
      </w:pPr>
      <w:r w:rsidRPr="00642C1C">
        <w:rPr>
          <w:rFonts w:ascii="Times New Roman" w:hAnsi="Times New Roman" w:cs="Times New Roman"/>
          <w:color w:val="000000" w:themeColor="text1"/>
          <w:sz w:val="24"/>
          <w:szCs w:val="24"/>
        </w:rPr>
        <w:t>Uczestnicy pobierający</w:t>
      </w:r>
      <w:r w:rsidR="00763AD9" w:rsidRPr="00642C1C">
        <w:rPr>
          <w:rFonts w:ascii="Times New Roman" w:hAnsi="Times New Roman" w:cs="Times New Roman"/>
          <w:color w:val="000000" w:themeColor="text1"/>
          <w:sz w:val="24"/>
          <w:szCs w:val="24"/>
        </w:rPr>
        <w:t xml:space="preserve"> stypendium podlegają obowiązkowo ubezpieczeniom społecznym oraz ubezpieczeniu zdrowotnemu, jeżeli nie mają innych tytułów rodzących obowiązek ubezpieczeń</w:t>
      </w:r>
      <w:r w:rsidR="001851AE" w:rsidRPr="00642C1C">
        <w:rPr>
          <w:rFonts w:ascii="Times New Roman" w:hAnsi="Times New Roman" w:cs="Times New Roman"/>
          <w:color w:val="000000" w:themeColor="text1"/>
          <w:sz w:val="24"/>
          <w:szCs w:val="24"/>
        </w:rPr>
        <w:t xml:space="preserve"> społecznych zgodnie z ustawą o systemie ubezpieczeń społecznych. Płatnikiem składek będzie Fundacja Inkubator. </w:t>
      </w:r>
      <w:r w:rsidR="002A2DDE" w:rsidRPr="00642C1C">
        <w:rPr>
          <w:rFonts w:ascii="Times New Roman" w:hAnsi="Times New Roman" w:cs="Times New Roman"/>
          <w:color w:val="000000" w:themeColor="text1"/>
          <w:sz w:val="24"/>
          <w:szCs w:val="24"/>
        </w:rPr>
        <w:t xml:space="preserve"> </w:t>
      </w:r>
    </w:p>
    <w:p w14:paraId="21A4FCD9" w14:textId="3D1B35F6" w:rsidR="001851AE" w:rsidRPr="00642C1C" w:rsidRDefault="001851AE">
      <w:pPr>
        <w:pStyle w:val="Akapitzlist"/>
        <w:numPr>
          <w:ilvl w:val="0"/>
          <w:numId w:val="14"/>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Kwota stypendium do wypłaty pozostaje: </w:t>
      </w:r>
    </w:p>
    <w:p w14:paraId="3BF10A77" w14:textId="153A675C" w:rsidR="00C34A20" w:rsidRPr="00642C1C" w:rsidRDefault="001851AE" w:rsidP="00534BDB">
      <w:pPr>
        <w:spacing w:line="276" w:lineRule="auto"/>
        <w:ind w:left="709" w:hanging="709"/>
        <w:jc w:val="both"/>
        <w:rPr>
          <w:rFonts w:ascii="Times New Roman" w:hAnsi="Times New Roman" w:cs="Times New Roman"/>
          <w:sz w:val="24"/>
          <w:szCs w:val="24"/>
        </w:rPr>
      </w:pPr>
      <w:r w:rsidRPr="00642C1C">
        <w:rPr>
          <w:rFonts w:ascii="Times New Roman" w:hAnsi="Times New Roman" w:cs="Times New Roman"/>
          <w:sz w:val="24"/>
          <w:szCs w:val="24"/>
        </w:rPr>
        <w:t xml:space="preserve">- niepomniejszona o podatek dochodowy od osób fizycznych - z uwagi na objęcie zwolnieniem zgodnie z art. 21 ust 1pkt 137 ustawy o podatku dochodowym od osób fizycznych; </w:t>
      </w:r>
    </w:p>
    <w:p w14:paraId="48D91B59" w14:textId="77777777" w:rsidR="00C34A20" w:rsidRPr="00642C1C" w:rsidRDefault="001851AE" w:rsidP="00534BDB">
      <w:pPr>
        <w:spacing w:line="276" w:lineRule="auto"/>
        <w:ind w:left="709" w:hanging="709"/>
        <w:jc w:val="both"/>
        <w:rPr>
          <w:rFonts w:ascii="Times New Roman" w:hAnsi="Times New Roman" w:cs="Times New Roman"/>
          <w:sz w:val="24"/>
          <w:szCs w:val="24"/>
        </w:rPr>
      </w:pPr>
      <w:r w:rsidRPr="00642C1C">
        <w:rPr>
          <w:rFonts w:ascii="Times New Roman" w:hAnsi="Times New Roman" w:cs="Times New Roman"/>
          <w:sz w:val="24"/>
          <w:szCs w:val="24"/>
        </w:rPr>
        <w:t xml:space="preserve">- niepomniejszona o składkę na ubezpieczenie zdrowotne - zgodnie z art. 83 ust 2 ustawy o świadczeniach opieki zdrowotnej ze środków publicznych, w przypadku nieobliczania zaliczki na podatek dochodowy od osób fizycznych przez płatnika, od przychodów stanowiących podstawę wymiaru składki, zgodnie z przepisami ustawy z dnia 26 lipca 1991r. o podatku dochodowym od osób fizycznych, składkę obliczoną za poszczególne miesiące obniża się do wysokości 0 zł; </w:t>
      </w:r>
    </w:p>
    <w:p w14:paraId="20649977" w14:textId="79143EA1" w:rsidR="001851AE" w:rsidRPr="00642C1C" w:rsidRDefault="001851AE" w:rsidP="00534BDB">
      <w:pPr>
        <w:spacing w:line="276" w:lineRule="auto"/>
        <w:ind w:left="709" w:hanging="709"/>
        <w:jc w:val="both"/>
        <w:rPr>
          <w:rFonts w:ascii="Times New Roman" w:hAnsi="Times New Roman" w:cs="Times New Roman"/>
        </w:rPr>
      </w:pPr>
      <w:r w:rsidRPr="00642C1C">
        <w:rPr>
          <w:rFonts w:ascii="Times New Roman" w:hAnsi="Times New Roman" w:cs="Times New Roman"/>
          <w:sz w:val="24"/>
          <w:szCs w:val="24"/>
        </w:rPr>
        <w:t xml:space="preserve">- niepomniejszoną o składki społeczne, które na podstawie art. 16 ust. 9a ustawy o systemie ubezpieczeń społecznych finansuje w całości </w:t>
      </w:r>
      <w:r w:rsidR="00804E38">
        <w:rPr>
          <w:rFonts w:ascii="Times New Roman" w:hAnsi="Times New Roman" w:cs="Times New Roman"/>
          <w:sz w:val="24"/>
          <w:szCs w:val="24"/>
        </w:rPr>
        <w:t>r</w:t>
      </w:r>
      <w:r w:rsidRPr="00642C1C">
        <w:rPr>
          <w:rFonts w:ascii="Times New Roman" w:hAnsi="Times New Roman" w:cs="Times New Roman"/>
          <w:sz w:val="24"/>
          <w:szCs w:val="24"/>
        </w:rPr>
        <w:t>ealizator projektu</w:t>
      </w:r>
      <w:r w:rsidRPr="00642C1C">
        <w:rPr>
          <w:rFonts w:ascii="Times New Roman" w:hAnsi="Times New Roman" w:cs="Times New Roman"/>
        </w:rPr>
        <w:t>.</w:t>
      </w:r>
    </w:p>
    <w:p w14:paraId="7D10306E" w14:textId="4E1BAF48" w:rsidR="0059297C" w:rsidRPr="00642C1C" w:rsidRDefault="0059297C">
      <w:pPr>
        <w:pStyle w:val="Akapitzlist"/>
        <w:numPr>
          <w:ilvl w:val="0"/>
          <w:numId w:val="14"/>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Uczestnik zachowuje prawo do stypendium szkoleniowego za okres udokumentowanej niezdolności do odbywania szkolenia, przypadający w okresie odbywania szkolenia, za który na podstawie odrębnych przepisów pracownicy zachowują prawo do wynagrodzenia lub przysługują im zasiłki z ubezpieczenia społecznego w razie choroby lub macierzyństwa.</w:t>
      </w:r>
    </w:p>
    <w:p w14:paraId="2B925097" w14:textId="11B95C08" w:rsidR="00C34A20" w:rsidRPr="00642C1C" w:rsidRDefault="00C34A20">
      <w:pPr>
        <w:pStyle w:val="Akapitzlist"/>
        <w:numPr>
          <w:ilvl w:val="0"/>
          <w:numId w:val="14"/>
        </w:numPr>
        <w:spacing w:line="276" w:lineRule="auto"/>
        <w:jc w:val="both"/>
        <w:rPr>
          <w:rFonts w:ascii="Times New Roman" w:hAnsi="Times New Roman" w:cs="Times New Roman"/>
          <w:color w:val="EE0000"/>
          <w:sz w:val="24"/>
          <w:szCs w:val="24"/>
        </w:rPr>
      </w:pPr>
      <w:r w:rsidRPr="00642C1C">
        <w:rPr>
          <w:rFonts w:ascii="Times New Roman" w:hAnsi="Times New Roman" w:cs="Times New Roman"/>
          <w:color w:val="000000" w:themeColor="text1"/>
          <w:sz w:val="24"/>
          <w:szCs w:val="24"/>
        </w:rPr>
        <w:lastRenderedPageBreak/>
        <w:t xml:space="preserve">Wypłata stypendium realizowana będzie w terminie 14 dni od zakończenia szkolenia. Podstawą obliczenia wysokości i warunkiem wypłaty stypendium będą listy obecności dostarczone przez realizatorów szkoleń/kursów. </w:t>
      </w:r>
    </w:p>
    <w:p w14:paraId="3A8BC2A0" w14:textId="40EFDEA2" w:rsidR="002A2DDE" w:rsidRPr="004D37CB" w:rsidRDefault="00C34A20">
      <w:pPr>
        <w:pStyle w:val="Akapitzlist"/>
        <w:numPr>
          <w:ilvl w:val="0"/>
          <w:numId w:val="14"/>
        </w:numPr>
        <w:spacing w:line="276" w:lineRule="auto"/>
        <w:jc w:val="both"/>
        <w:rPr>
          <w:rFonts w:ascii="Times New Roman" w:hAnsi="Times New Roman" w:cs="Times New Roman"/>
          <w:color w:val="EE0000"/>
          <w:sz w:val="24"/>
          <w:szCs w:val="24"/>
        </w:rPr>
      </w:pPr>
      <w:r w:rsidRPr="00642C1C">
        <w:rPr>
          <w:rFonts w:ascii="Times New Roman" w:hAnsi="Times New Roman" w:cs="Times New Roman"/>
          <w:color w:val="000000" w:themeColor="text1"/>
          <w:sz w:val="24"/>
          <w:szCs w:val="24"/>
        </w:rPr>
        <w:t xml:space="preserve">Projekt przewiduje zwrot kosztów dojazdu na kursy/szkolenia w wysokości nieprzekraczającej </w:t>
      </w:r>
      <w:r w:rsidR="004E4891" w:rsidRPr="00642C1C">
        <w:rPr>
          <w:rFonts w:ascii="Times New Roman" w:hAnsi="Times New Roman" w:cs="Times New Roman"/>
          <w:color w:val="000000" w:themeColor="text1"/>
          <w:sz w:val="24"/>
          <w:szCs w:val="24"/>
        </w:rPr>
        <w:t>150</w:t>
      </w:r>
      <w:r w:rsidRPr="00642C1C">
        <w:rPr>
          <w:rFonts w:ascii="Times New Roman" w:hAnsi="Times New Roman" w:cs="Times New Roman"/>
          <w:color w:val="000000" w:themeColor="text1"/>
          <w:sz w:val="24"/>
          <w:szCs w:val="24"/>
        </w:rPr>
        <w:t xml:space="preserve"> zł/osobę oraz zwrot kosztów opieki nad dzieckiem</w:t>
      </w:r>
      <w:r w:rsidR="0059297C" w:rsidRPr="00642C1C">
        <w:rPr>
          <w:rFonts w:ascii="Times New Roman" w:hAnsi="Times New Roman" w:cs="Times New Roman"/>
          <w:color w:val="000000" w:themeColor="text1"/>
          <w:sz w:val="24"/>
          <w:szCs w:val="24"/>
        </w:rPr>
        <w:t xml:space="preserve"> lub dziećmi do lat 7 oraz nad osobami </w:t>
      </w:r>
      <w:r w:rsidR="0075408C" w:rsidRPr="00642C1C">
        <w:rPr>
          <w:rFonts w:ascii="Times New Roman" w:hAnsi="Times New Roman" w:cs="Times New Roman"/>
          <w:color w:val="000000" w:themeColor="text1"/>
          <w:sz w:val="24"/>
          <w:szCs w:val="24"/>
        </w:rPr>
        <w:t>potrzebującymi wsparcia w codziennym funkcjonowaniu</w:t>
      </w:r>
      <w:r w:rsidR="002B5E6F" w:rsidRPr="00642C1C">
        <w:rPr>
          <w:rStyle w:val="Odwoanieprzypisudolnego"/>
          <w:rFonts w:ascii="Times New Roman" w:hAnsi="Times New Roman" w:cs="Times New Roman"/>
          <w:color w:val="000000" w:themeColor="text1"/>
          <w:sz w:val="24"/>
          <w:szCs w:val="24"/>
        </w:rPr>
        <w:footnoteReference w:id="1"/>
      </w:r>
      <w:r w:rsidRPr="00642C1C">
        <w:rPr>
          <w:rFonts w:ascii="Times New Roman" w:hAnsi="Times New Roman" w:cs="Times New Roman"/>
          <w:color w:val="000000" w:themeColor="text1"/>
          <w:sz w:val="24"/>
          <w:szCs w:val="24"/>
        </w:rPr>
        <w:t>. Warunkiem dokonania zwrotu jest wypełnienie i złożenie odpowiednich wniosków i oświadczeń, których wzory będą dostępne w biurze projektu.</w:t>
      </w:r>
    </w:p>
    <w:p w14:paraId="1C2C30A3" w14:textId="07DA4673" w:rsidR="004D37CB" w:rsidRPr="004D37CB" w:rsidRDefault="004D37CB">
      <w:pPr>
        <w:pStyle w:val="Akapitzlist"/>
        <w:numPr>
          <w:ilvl w:val="0"/>
          <w:numId w:val="14"/>
        </w:numPr>
        <w:spacing w:line="276" w:lineRule="auto"/>
        <w:jc w:val="both"/>
        <w:rPr>
          <w:rFonts w:ascii="Times New Roman" w:hAnsi="Times New Roman" w:cs="Times New Roman"/>
          <w:color w:val="EE0000"/>
          <w:sz w:val="24"/>
          <w:szCs w:val="24"/>
        </w:rPr>
      </w:pPr>
      <w:r w:rsidRPr="004D37CB">
        <w:rPr>
          <w:rFonts w:ascii="Times New Roman" w:hAnsi="Times New Roman" w:cs="Times New Roman"/>
          <w:kern w:val="0"/>
          <w:sz w:val="24"/>
          <w:szCs w:val="24"/>
        </w:rPr>
        <w:t xml:space="preserve">Co do zasady finansowanie szkolenia jest możliwe przy zapewnieniu frekwencji uczestnika w </w:t>
      </w:r>
      <w:r>
        <w:rPr>
          <w:rFonts w:ascii="Times New Roman" w:hAnsi="Times New Roman" w:cs="Times New Roman"/>
          <w:kern w:val="0"/>
          <w:sz w:val="24"/>
          <w:szCs w:val="24"/>
        </w:rPr>
        <w:t>s</w:t>
      </w:r>
      <w:r w:rsidRPr="004D37CB">
        <w:rPr>
          <w:rFonts w:ascii="Times New Roman" w:hAnsi="Times New Roman" w:cs="Times New Roman"/>
          <w:kern w:val="0"/>
          <w:sz w:val="24"/>
          <w:szCs w:val="24"/>
        </w:rPr>
        <w:t>zkoleni</w:t>
      </w:r>
      <w:r>
        <w:rPr>
          <w:rFonts w:ascii="Times New Roman" w:hAnsi="Times New Roman" w:cs="Times New Roman"/>
          <w:kern w:val="0"/>
          <w:sz w:val="24"/>
          <w:szCs w:val="24"/>
        </w:rPr>
        <w:t>u</w:t>
      </w:r>
      <w:r w:rsidRPr="004D37CB">
        <w:rPr>
          <w:rFonts w:ascii="Times New Roman" w:hAnsi="Times New Roman" w:cs="Times New Roman"/>
          <w:kern w:val="0"/>
          <w:sz w:val="24"/>
          <w:szCs w:val="24"/>
        </w:rPr>
        <w:t xml:space="preserve"> na poziomie nie mniejszym niż 80%. W przypadku obecności uczestnika szkolenia w wymiarze mniejszym niż 80% IZ FEŁ może uznać koszty za niekwalifikowalne</w:t>
      </w:r>
      <w:r>
        <w:rPr>
          <w:rFonts w:ascii="Times New Roman" w:hAnsi="Times New Roman" w:cs="Times New Roman"/>
          <w:kern w:val="0"/>
          <w:sz w:val="24"/>
          <w:szCs w:val="24"/>
        </w:rPr>
        <w:t>.</w:t>
      </w:r>
    </w:p>
    <w:p w14:paraId="2E85C0F6" w14:textId="703186AC" w:rsidR="004E4891" w:rsidRPr="00642C1C" w:rsidRDefault="004E4891" w:rsidP="00534BDB">
      <w:pPr>
        <w:spacing w:line="276" w:lineRule="auto"/>
        <w:ind w:firstLine="708"/>
        <w:jc w:val="center"/>
        <w:rPr>
          <w:rFonts w:ascii="Times New Roman" w:hAnsi="Times New Roman" w:cs="Times New Roman"/>
          <w:b/>
          <w:bCs/>
          <w:color w:val="000000" w:themeColor="text1"/>
          <w:sz w:val="24"/>
          <w:szCs w:val="24"/>
        </w:rPr>
      </w:pPr>
      <w:r w:rsidRPr="00642C1C">
        <w:rPr>
          <w:rFonts w:ascii="Times New Roman" w:hAnsi="Times New Roman" w:cs="Times New Roman"/>
          <w:b/>
          <w:bCs/>
          <w:color w:val="000000" w:themeColor="text1"/>
          <w:sz w:val="24"/>
          <w:szCs w:val="24"/>
        </w:rPr>
        <w:t>§ 9 Staże zawodowe</w:t>
      </w:r>
    </w:p>
    <w:p w14:paraId="42D5D286" w14:textId="4D1F269D" w:rsidR="004E4891" w:rsidRPr="00642C1C" w:rsidRDefault="004E4891">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Udział w stażach zawodowych został przewidziany dla 12 </w:t>
      </w:r>
      <w:r w:rsidR="004D5174">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 xml:space="preserve">czestników projektu. Uwarunkowany jest opracowaniem IPD i zawartymi w nim wskazaniami w tym zakresie. </w:t>
      </w:r>
    </w:p>
    <w:p w14:paraId="4DF40D7E" w14:textId="38442A90" w:rsidR="00D15214" w:rsidRPr="00642C1C" w:rsidRDefault="00D15214">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sz w:val="24"/>
          <w:szCs w:val="24"/>
        </w:rPr>
        <w:t xml:space="preserve">Staż </w:t>
      </w:r>
      <w:bookmarkStart w:id="4" w:name="_Hlk221626949"/>
      <w:r w:rsidRPr="00642C1C">
        <w:rPr>
          <w:rFonts w:ascii="Times New Roman" w:hAnsi="Times New Roman" w:cs="Times New Roman"/>
          <w:sz w:val="24"/>
          <w:szCs w:val="24"/>
        </w:rPr>
        <w:t>oznacza nabywanie</w:t>
      </w:r>
      <w:r w:rsidR="006946B6">
        <w:rPr>
          <w:rFonts w:ascii="Times New Roman" w:hAnsi="Times New Roman" w:cs="Times New Roman"/>
          <w:sz w:val="24"/>
          <w:szCs w:val="24"/>
        </w:rPr>
        <w:t xml:space="preserve"> wiedzy i </w:t>
      </w:r>
      <w:r w:rsidRPr="00642C1C">
        <w:rPr>
          <w:rFonts w:ascii="Times New Roman" w:hAnsi="Times New Roman" w:cs="Times New Roman"/>
          <w:sz w:val="24"/>
          <w:szCs w:val="24"/>
        </w:rPr>
        <w:t xml:space="preserve"> umiejętności </w:t>
      </w:r>
      <w:r w:rsidR="006946B6">
        <w:rPr>
          <w:rFonts w:ascii="Times New Roman" w:hAnsi="Times New Roman" w:cs="Times New Roman"/>
          <w:sz w:val="24"/>
          <w:szCs w:val="24"/>
        </w:rPr>
        <w:t xml:space="preserve">przez wykonywanie zadań  w miejscu pracy bez nawiązywania stosunku z pracodawcą. </w:t>
      </w:r>
    </w:p>
    <w:p w14:paraId="6A025FE7" w14:textId="69D8E285" w:rsidR="00D15214" w:rsidRPr="00642C1C" w:rsidRDefault="00D15214">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Celem stażu jest przygotowanie stażysty do podjęcia pracy w nowym zawodzie.</w:t>
      </w:r>
    </w:p>
    <w:bookmarkEnd w:id="4"/>
    <w:p w14:paraId="09BA0A5E" w14:textId="5B14F47C" w:rsidR="004E4891" w:rsidRPr="00642C1C" w:rsidRDefault="004E4891">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Okres trwania stażu </w:t>
      </w:r>
      <w:r w:rsidR="00B34CDD" w:rsidRPr="00642C1C">
        <w:rPr>
          <w:rFonts w:ascii="Times New Roman" w:hAnsi="Times New Roman" w:cs="Times New Roman"/>
          <w:color w:val="000000" w:themeColor="text1"/>
          <w:sz w:val="24"/>
          <w:szCs w:val="24"/>
        </w:rPr>
        <w:t>to 6</w:t>
      </w:r>
      <w:r w:rsidRPr="00642C1C">
        <w:rPr>
          <w:rFonts w:ascii="Times New Roman" w:hAnsi="Times New Roman" w:cs="Times New Roman"/>
          <w:color w:val="000000" w:themeColor="text1"/>
          <w:sz w:val="24"/>
          <w:szCs w:val="24"/>
        </w:rPr>
        <w:t xml:space="preserve"> m-cy/osobę</w:t>
      </w:r>
      <w:r w:rsidR="00B34CDD" w:rsidRPr="00642C1C">
        <w:rPr>
          <w:rFonts w:ascii="Times New Roman" w:hAnsi="Times New Roman" w:cs="Times New Roman"/>
          <w:color w:val="000000" w:themeColor="text1"/>
          <w:sz w:val="24"/>
          <w:szCs w:val="24"/>
        </w:rPr>
        <w:t xml:space="preserve">. </w:t>
      </w:r>
    </w:p>
    <w:p w14:paraId="60E1A285" w14:textId="1C8B800F" w:rsidR="004E4891" w:rsidRPr="00642C1C" w:rsidRDefault="004E4891">
      <w:pPr>
        <w:pStyle w:val="Akapitzlist"/>
        <w:numPr>
          <w:ilvl w:val="0"/>
          <w:numId w:val="16"/>
        </w:numPr>
        <w:spacing w:line="276" w:lineRule="auto"/>
        <w:jc w:val="both"/>
        <w:rPr>
          <w:rFonts w:ascii="Times New Roman" w:hAnsi="Times New Roman" w:cs="Times New Roman"/>
          <w:sz w:val="24"/>
          <w:szCs w:val="24"/>
        </w:rPr>
      </w:pPr>
      <w:r w:rsidRPr="00642C1C">
        <w:rPr>
          <w:rFonts w:ascii="Times New Roman" w:hAnsi="Times New Roman" w:cs="Times New Roman"/>
          <w:sz w:val="24"/>
          <w:szCs w:val="24"/>
        </w:rPr>
        <w:t xml:space="preserve">Staże organizowane będą zgodnie z </w:t>
      </w:r>
      <w:r w:rsidR="009A244F" w:rsidRPr="00642C1C">
        <w:rPr>
          <w:rFonts w:ascii="Times New Roman" w:hAnsi="Times New Roman" w:cs="Times New Roman"/>
          <w:sz w:val="24"/>
          <w:szCs w:val="24"/>
        </w:rPr>
        <w:t xml:space="preserve">zaleceniem Rady z dnia 10 marca 2014 r. </w:t>
      </w:r>
      <w:r w:rsidR="000A224C" w:rsidRPr="00642C1C">
        <w:rPr>
          <w:rFonts w:ascii="Times New Roman" w:hAnsi="Times New Roman" w:cs="Times New Roman"/>
          <w:sz w:val="24"/>
          <w:szCs w:val="24"/>
        </w:rPr>
        <w:br/>
      </w:r>
      <w:r w:rsidR="009A244F" w:rsidRPr="00642C1C">
        <w:rPr>
          <w:rFonts w:ascii="Times New Roman" w:hAnsi="Times New Roman" w:cs="Times New Roman"/>
          <w:sz w:val="24"/>
          <w:szCs w:val="24"/>
        </w:rPr>
        <w:t xml:space="preserve">w sprawie ram jakości staży (2014/C 88/01) oraz Polskimi Ramami Jakości Praktyk </w:t>
      </w:r>
      <w:r w:rsidR="008033EE" w:rsidRPr="00642C1C">
        <w:rPr>
          <w:rFonts w:ascii="Times New Roman" w:hAnsi="Times New Roman" w:cs="Times New Roman"/>
          <w:sz w:val="24"/>
          <w:szCs w:val="24"/>
        </w:rPr>
        <w:br/>
      </w:r>
      <w:r w:rsidR="009A244F" w:rsidRPr="00642C1C">
        <w:rPr>
          <w:rFonts w:ascii="Times New Roman" w:hAnsi="Times New Roman" w:cs="Times New Roman"/>
          <w:sz w:val="24"/>
          <w:szCs w:val="24"/>
        </w:rPr>
        <w:t>i Staży.</w:t>
      </w:r>
    </w:p>
    <w:p w14:paraId="581462B3" w14:textId="017099EF" w:rsidR="004E4891" w:rsidRPr="00642C1C" w:rsidRDefault="004E4891">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Staże będą realizowane na podstawie trójstronnej umowy zawartej między </w:t>
      </w:r>
      <w:r w:rsidR="004D5174">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ealizatorem projektu, </w:t>
      </w:r>
      <w:r w:rsidR="004D5174">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 xml:space="preserve">czestnikiem i </w:t>
      </w:r>
      <w:r w:rsidR="004D5174">
        <w:rPr>
          <w:rFonts w:ascii="Times New Roman" w:hAnsi="Times New Roman" w:cs="Times New Roman"/>
          <w:color w:val="000000" w:themeColor="text1"/>
          <w:sz w:val="24"/>
          <w:szCs w:val="24"/>
        </w:rPr>
        <w:t>o</w:t>
      </w:r>
      <w:r w:rsidRPr="00642C1C">
        <w:rPr>
          <w:rFonts w:ascii="Times New Roman" w:hAnsi="Times New Roman" w:cs="Times New Roman"/>
          <w:color w:val="000000" w:themeColor="text1"/>
          <w:sz w:val="24"/>
          <w:szCs w:val="24"/>
        </w:rPr>
        <w:t xml:space="preserve">rganizatorem stażu zgodnie z programem stażu, stanowiącym załącznik do ww. umowy, pod nadzorem opiekuna stażysty. </w:t>
      </w:r>
    </w:p>
    <w:p w14:paraId="7BC890AB" w14:textId="7BB84001" w:rsidR="009936B6" w:rsidRPr="00046D11" w:rsidRDefault="004E4891">
      <w:pPr>
        <w:pStyle w:val="Akapitzlist"/>
        <w:numPr>
          <w:ilvl w:val="0"/>
          <w:numId w:val="16"/>
        </w:numPr>
        <w:spacing w:line="276" w:lineRule="auto"/>
        <w:jc w:val="both"/>
        <w:rPr>
          <w:rFonts w:ascii="Times New Roman" w:hAnsi="Times New Roman" w:cs="Times New Roman"/>
          <w:sz w:val="24"/>
          <w:szCs w:val="24"/>
        </w:rPr>
      </w:pPr>
      <w:r w:rsidRPr="00046D11">
        <w:rPr>
          <w:rFonts w:ascii="Times New Roman" w:hAnsi="Times New Roman" w:cs="Times New Roman"/>
          <w:sz w:val="24"/>
          <w:szCs w:val="24"/>
        </w:rPr>
        <w:t>W okresie odbywania stażu stażyście przysługuje stypendium stażowe, które miesięcznie wynosi 1</w:t>
      </w:r>
      <w:r w:rsidR="00D734D2">
        <w:rPr>
          <w:rFonts w:ascii="Times New Roman" w:hAnsi="Times New Roman" w:cs="Times New Roman"/>
          <w:sz w:val="24"/>
          <w:szCs w:val="24"/>
        </w:rPr>
        <w:t>6</w:t>
      </w:r>
      <w:r w:rsidRPr="00046D11">
        <w:rPr>
          <w:rFonts w:ascii="Times New Roman" w:hAnsi="Times New Roman" w:cs="Times New Roman"/>
          <w:sz w:val="24"/>
          <w:szCs w:val="24"/>
        </w:rPr>
        <w:t xml:space="preserve">0% zasiłku, o którym mowa w art. </w:t>
      </w:r>
      <w:r w:rsidR="00136491" w:rsidRPr="00046D11">
        <w:rPr>
          <w:rFonts w:ascii="Times New Roman" w:hAnsi="Times New Roman" w:cs="Times New Roman"/>
          <w:sz w:val="24"/>
          <w:szCs w:val="24"/>
        </w:rPr>
        <w:t>224 ust. 1 pkt 1 ustawy o rynku pracy i służbach zatrudnienia</w:t>
      </w:r>
      <w:r w:rsidRPr="00046D11">
        <w:rPr>
          <w:rFonts w:ascii="Times New Roman" w:hAnsi="Times New Roman" w:cs="Times New Roman"/>
          <w:sz w:val="24"/>
          <w:szCs w:val="24"/>
        </w:rPr>
        <w:t>, jeżeli miesięczn</w:t>
      </w:r>
      <w:r w:rsidR="009936B6" w:rsidRPr="00046D11">
        <w:rPr>
          <w:rFonts w:ascii="Times New Roman" w:hAnsi="Times New Roman" w:cs="Times New Roman"/>
          <w:sz w:val="24"/>
          <w:szCs w:val="24"/>
        </w:rPr>
        <w:t>y wymiar stażu jest równy maksymalnemu wymiarowi określonemu w art. 118 ust. 1 ww. ustawy, tj.:</w:t>
      </w:r>
    </w:p>
    <w:p w14:paraId="6E9D6057" w14:textId="61F1D960" w:rsidR="009936B6" w:rsidRPr="00046D11" w:rsidRDefault="009936B6">
      <w:pPr>
        <w:pStyle w:val="Akapitzlist"/>
        <w:numPr>
          <w:ilvl w:val="0"/>
          <w:numId w:val="27"/>
        </w:numPr>
        <w:spacing w:line="276" w:lineRule="auto"/>
        <w:jc w:val="both"/>
        <w:rPr>
          <w:rFonts w:ascii="Times New Roman" w:hAnsi="Times New Roman" w:cs="Times New Roman"/>
          <w:sz w:val="24"/>
          <w:szCs w:val="24"/>
        </w:rPr>
      </w:pPr>
      <w:r w:rsidRPr="00046D11">
        <w:rPr>
          <w:rFonts w:ascii="Times New Roman" w:hAnsi="Times New Roman" w:cs="Times New Roman"/>
          <w:sz w:val="24"/>
          <w:szCs w:val="24"/>
        </w:rPr>
        <w:t>8 godzin na dobę i przeciętnie 40 godzin w przeciętnie pięciodniowym tygodniu pracy</w:t>
      </w:r>
    </w:p>
    <w:p w14:paraId="348421DB" w14:textId="77777777" w:rsidR="009936B6" w:rsidRPr="00046D11" w:rsidRDefault="009936B6">
      <w:pPr>
        <w:pStyle w:val="Akapitzlist"/>
        <w:numPr>
          <w:ilvl w:val="0"/>
          <w:numId w:val="27"/>
        </w:numPr>
        <w:spacing w:line="276" w:lineRule="auto"/>
        <w:jc w:val="both"/>
        <w:rPr>
          <w:rFonts w:ascii="Times New Roman" w:hAnsi="Times New Roman" w:cs="Times New Roman"/>
          <w:sz w:val="24"/>
          <w:szCs w:val="24"/>
        </w:rPr>
      </w:pPr>
      <w:r w:rsidRPr="00046D11">
        <w:rPr>
          <w:rFonts w:ascii="Times New Roman" w:hAnsi="Times New Roman" w:cs="Times New Roman"/>
          <w:sz w:val="24"/>
          <w:szCs w:val="24"/>
        </w:rPr>
        <w:t>7 godzin na dobę i 35 godzin w przeciętnie pięciodniowym tygodniu pracy w przypadku osób z niepełnosprawnością zaliczanych do znacznego lub umiarkowanego stopnia niepełnosprawności.</w:t>
      </w:r>
    </w:p>
    <w:p w14:paraId="3153F9E2" w14:textId="5C5142FF" w:rsidR="004E4891" w:rsidRPr="00046D11" w:rsidRDefault="004E4891" w:rsidP="00534BDB">
      <w:pPr>
        <w:spacing w:line="276" w:lineRule="auto"/>
        <w:jc w:val="both"/>
        <w:rPr>
          <w:rFonts w:ascii="Times New Roman" w:hAnsi="Times New Roman" w:cs="Times New Roman"/>
          <w:sz w:val="24"/>
          <w:szCs w:val="24"/>
        </w:rPr>
      </w:pPr>
      <w:r w:rsidRPr="00046D11">
        <w:rPr>
          <w:rFonts w:ascii="Times New Roman" w:hAnsi="Times New Roman" w:cs="Times New Roman"/>
          <w:sz w:val="24"/>
          <w:szCs w:val="24"/>
        </w:rPr>
        <w:t xml:space="preserve">W przypadku niższego miesięcznego wymiaru godzin, wysokość stypendium ustala się proporcjonalnie. </w:t>
      </w:r>
    </w:p>
    <w:p w14:paraId="676255E6" w14:textId="1B4844DE" w:rsidR="004E4891" w:rsidRPr="00642C1C" w:rsidRDefault="004E4891">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lastRenderedPageBreak/>
        <w:t xml:space="preserve">Stypendium nie przysługuje za czas nieobecności na stażu. Wyjątek stanowi nieobecność z powodu choroby, udokumentowana stosownym zaświadczeniem lekarskim. </w:t>
      </w:r>
    </w:p>
    <w:p w14:paraId="33CC0165" w14:textId="18DE4E73" w:rsidR="004E4891" w:rsidRPr="00642C1C" w:rsidRDefault="004E4891">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Osoby pobierające stypendium podlegają obowiązkowo ubezpieczeniom społecznym oraz ubezpieczeniu zdrowotnemu, za wyjątkiem sytuacji przewidzianych odrębnymi przepisami prawa. Płatnikiem składek jest </w:t>
      </w:r>
      <w:r w:rsidR="004D5174">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 projektu. </w:t>
      </w:r>
    </w:p>
    <w:p w14:paraId="53A89E36" w14:textId="3DAD8E6D" w:rsidR="00B34CDD" w:rsidRPr="00642C1C" w:rsidRDefault="004E4891">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Kwota stypendium stażowego do wypłaty pozostaje: </w:t>
      </w:r>
    </w:p>
    <w:p w14:paraId="1AE33CAE" w14:textId="695699D0" w:rsidR="00B34CDD" w:rsidRPr="00642C1C" w:rsidRDefault="004E4891" w:rsidP="00534BDB">
      <w:pPr>
        <w:pStyle w:val="Akapitzlist"/>
        <w:spacing w:line="276" w:lineRule="auto"/>
        <w:ind w:left="1633" w:hanging="567"/>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 niepomniejszona o podatek dochodowy od osób fizycznych - z uwagi na objęcie zwolnieniem zgodnie z art. 21 ust 1pkt 137 ustawy o podatku dochodowym od osób fizycznych, </w:t>
      </w:r>
    </w:p>
    <w:p w14:paraId="5E992D20" w14:textId="3A57AD49" w:rsidR="00B34CDD" w:rsidRPr="00642C1C" w:rsidRDefault="004E4891" w:rsidP="00534BDB">
      <w:pPr>
        <w:pStyle w:val="Akapitzlist"/>
        <w:spacing w:line="276" w:lineRule="auto"/>
        <w:ind w:left="1633" w:hanging="567"/>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 niepomniejszona o składkę na ubezpieczenie zdrowotne - zgodnie z art. 83 ust 2 ustawy o świadczeniach opieki zdrowotnej ze środków publicznych, w przypadku nieobliczania zaliczki na podatek dochodowy od osób fizycznych przez płatnika, od przychodów stanowiących podstawę wymiaru składki, zgodnie z przepisami ustawy o podatku dochodowym od osób fizycznych, składkę obliczoną za poszczególne miesiące obniża się do wysokości 0 zł. </w:t>
      </w:r>
    </w:p>
    <w:p w14:paraId="22304CFF" w14:textId="413801C4" w:rsidR="004E4891" w:rsidRPr="00642C1C" w:rsidRDefault="004E4891" w:rsidP="00534BDB">
      <w:pPr>
        <w:pStyle w:val="Akapitzlist"/>
        <w:spacing w:line="276" w:lineRule="auto"/>
        <w:ind w:left="1633" w:hanging="567"/>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 niepomniejszona o składki społeczne, które na podstawie art. 16 ust. 9a ustawy o systemie ubezpieczeń społecznych finansuje w całości </w:t>
      </w:r>
      <w:r w:rsidR="004D5174">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 projektu. </w:t>
      </w:r>
    </w:p>
    <w:p w14:paraId="108126B6" w14:textId="087A4DBA" w:rsidR="004E4891" w:rsidRPr="00642C1C" w:rsidRDefault="004E4891">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Stypendium jest wypłacane również za dni wolne (</w:t>
      </w:r>
      <w:r w:rsidR="004D5174">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 xml:space="preserve">czestnikowi przysługują 2 dni wolne za każde 30 dni kalendarzowych odbywania stażu). </w:t>
      </w:r>
    </w:p>
    <w:p w14:paraId="39907204" w14:textId="2A63EB3A" w:rsidR="004E4891" w:rsidRPr="00642C1C" w:rsidRDefault="004E4891">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Projekt przewiduje zwrot kosztów przejazdu na staże do kwoty </w:t>
      </w:r>
      <w:r w:rsidR="009C714C">
        <w:rPr>
          <w:rFonts w:ascii="Times New Roman" w:hAnsi="Times New Roman" w:cs="Times New Roman"/>
          <w:color w:val="000000" w:themeColor="text1"/>
          <w:sz w:val="24"/>
          <w:szCs w:val="24"/>
        </w:rPr>
        <w:t>16</w:t>
      </w:r>
      <w:r w:rsidRPr="00642C1C">
        <w:rPr>
          <w:rFonts w:ascii="Times New Roman" w:hAnsi="Times New Roman" w:cs="Times New Roman"/>
          <w:color w:val="000000" w:themeColor="text1"/>
          <w:sz w:val="24"/>
          <w:szCs w:val="24"/>
        </w:rPr>
        <w:t xml:space="preserve">0 zł/m-c oraz kosztów opieki nad dzieckiem. Warunkiem dokonania zwrotu jest wypełnienie </w:t>
      </w:r>
      <w:r w:rsidR="000A224C" w:rsidRPr="00642C1C">
        <w:rPr>
          <w:rFonts w:ascii="Times New Roman" w:hAnsi="Times New Roman" w:cs="Times New Roman"/>
          <w:color w:val="000000" w:themeColor="text1"/>
          <w:sz w:val="24"/>
          <w:szCs w:val="24"/>
        </w:rPr>
        <w:br/>
      </w:r>
      <w:r w:rsidRPr="00642C1C">
        <w:rPr>
          <w:rFonts w:ascii="Times New Roman" w:hAnsi="Times New Roman" w:cs="Times New Roman"/>
          <w:color w:val="000000" w:themeColor="text1"/>
          <w:sz w:val="24"/>
          <w:szCs w:val="24"/>
        </w:rPr>
        <w:t xml:space="preserve">i złożenie odpowiednich wniosków i oświadczeń, których wzory zostaną udostępnione w Biurze Projektu. </w:t>
      </w:r>
    </w:p>
    <w:p w14:paraId="7E43AFBE" w14:textId="66FC13E8" w:rsidR="00B34CDD" w:rsidRPr="00642C1C" w:rsidRDefault="004E4891">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Projekt przewiduje pokrycie kosztów </w:t>
      </w:r>
      <w:r w:rsidR="00D734D2">
        <w:rPr>
          <w:rFonts w:ascii="Times New Roman" w:hAnsi="Times New Roman" w:cs="Times New Roman"/>
          <w:color w:val="000000" w:themeColor="text1"/>
          <w:sz w:val="24"/>
          <w:szCs w:val="24"/>
        </w:rPr>
        <w:t xml:space="preserve">badań lekarskich przed rozpoczęciem stażu </w:t>
      </w:r>
      <w:r w:rsidRPr="00642C1C">
        <w:rPr>
          <w:rFonts w:ascii="Times New Roman" w:hAnsi="Times New Roman" w:cs="Times New Roman"/>
          <w:color w:val="000000" w:themeColor="text1"/>
          <w:sz w:val="24"/>
          <w:szCs w:val="24"/>
        </w:rPr>
        <w:t>ubezpieczenia NNW</w:t>
      </w:r>
      <w:r w:rsidR="008568AE">
        <w:rPr>
          <w:rFonts w:ascii="Times New Roman" w:hAnsi="Times New Roman" w:cs="Times New Roman"/>
          <w:color w:val="000000" w:themeColor="text1"/>
          <w:sz w:val="24"/>
          <w:szCs w:val="24"/>
        </w:rPr>
        <w:t xml:space="preserve"> stażysty</w:t>
      </w:r>
      <w:r w:rsidRPr="00642C1C">
        <w:rPr>
          <w:rFonts w:ascii="Times New Roman" w:hAnsi="Times New Roman" w:cs="Times New Roman"/>
          <w:color w:val="000000" w:themeColor="text1"/>
          <w:sz w:val="24"/>
          <w:szCs w:val="24"/>
        </w:rPr>
        <w:t xml:space="preserve">. </w:t>
      </w:r>
    </w:p>
    <w:p w14:paraId="1BB69C9D" w14:textId="5C4A30C6" w:rsidR="004E4891" w:rsidRDefault="004E4891">
      <w:pPr>
        <w:pStyle w:val="Akapitzlist"/>
        <w:numPr>
          <w:ilvl w:val="0"/>
          <w:numId w:val="16"/>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Po zakończeniu realizacji programu stażu Organizator stażu wystawia opinię ze stażu dla </w:t>
      </w:r>
      <w:r w:rsidR="00AC053D">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czestnika projektu. Uczestnik projektu sporządza sprawozdanie</w:t>
      </w:r>
      <w:r w:rsidR="000A224C" w:rsidRPr="00642C1C">
        <w:rPr>
          <w:rFonts w:ascii="Times New Roman" w:hAnsi="Times New Roman" w:cs="Times New Roman"/>
          <w:color w:val="000000" w:themeColor="text1"/>
          <w:sz w:val="24"/>
          <w:szCs w:val="24"/>
        </w:rPr>
        <w:br/>
      </w:r>
      <w:r w:rsidRPr="00642C1C">
        <w:rPr>
          <w:rFonts w:ascii="Times New Roman" w:hAnsi="Times New Roman" w:cs="Times New Roman"/>
          <w:color w:val="000000" w:themeColor="text1"/>
          <w:sz w:val="24"/>
          <w:szCs w:val="24"/>
        </w:rPr>
        <w:t xml:space="preserve">z przebiegu stażu i przedkłada do podpisu opiekunowi stażu. Oba ww. dokumenty </w:t>
      </w:r>
      <w:r w:rsidR="00AC053D">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 xml:space="preserve">czestnik dostarcza do </w:t>
      </w:r>
      <w:r w:rsidR="00AC053D">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ealizatora projektu, który wystawia </w:t>
      </w:r>
      <w:r w:rsidR="00AC053D">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czestnikowi zaświadczenie o ukończeniu stażu.</w:t>
      </w:r>
    </w:p>
    <w:p w14:paraId="1773A729" w14:textId="022A6243" w:rsidR="00DB5D66" w:rsidRPr="00642C1C" w:rsidRDefault="00DB5D66" w:rsidP="00534BDB">
      <w:pPr>
        <w:spacing w:line="276" w:lineRule="auto"/>
        <w:ind w:firstLine="708"/>
        <w:jc w:val="center"/>
        <w:rPr>
          <w:rFonts w:ascii="Times New Roman" w:hAnsi="Times New Roman" w:cs="Times New Roman"/>
          <w:b/>
          <w:bCs/>
          <w:color w:val="000000" w:themeColor="text1"/>
          <w:sz w:val="24"/>
          <w:szCs w:val="24"/>
        </w:rPr>
      </w:pPr>
      <w:r w:rsidRPr="00642C1C">
        <w:rPr>
          <w:rFonts w:ascii="Times New Roman" w:hAnsi="Times New Roman" w:cs="Times New Roman"/>
          <w:b/>
          <w:bCs/>
          <w:color w:val="000000" w:themeColor="text1"/>
          <w:sz w:val="24"/>
          <w:szCs w:val="24"/>
        </w:rPr>
        <w:t>§ 1</w:t>
      </w:r>
      <w:r w:rsidR="00D15214" w:rsidRPr="00642C1C">
        <w:rPr>
          <w:rFonts w:ascii="Times New Roman" w:hAnsi="Times New Roman" w:cs="Times New Roman"/>
          <w:b/>
          <w:bCs/>
          <w:color w:val="000000" w:themeColor="text1"/>
          <w:sz w:val="24"/>
          <w:szCs w:val="24"/>
        </w:rPr>
        <w:t>0</w:t>
      </w:r>
      <w:r w:rsidRPr="00642C1C">
        <w:rPr>
          <w:rFonts w:ascii="Times New Roman" w:hAnsi="Times New Roman" w:cs="Times New Roman"/>
          <w:b/>
          <w:bCs/>
          <w:color w:val="000000" w:themeColor="text1"/>
          <w:sz w:val="24"/>
          <w:szCs w:val="24"/>
        </w:rPr>
        <w:t xml:space="preserve"> Subsydiowane zatrudnienie</w:t>
      </w:r>
    </w:p>
    <w:p w14:paraId="28278C40" w14:textId="0D0418DD" w:rsidR="00305E6C" w:rsidRPr="00A028B8" w:rsidRDefault="00305E6C">
      <w:pPr>
        <w:pStyle w:val="Akapitzlist"/>
        <w:numPr>
          <w:ilvl w:val="0"/>
          <w:numId w:val="15"/>
        </w:numPr>
        <w:spacing w:line="276" w:lineRule="auto"/>
        <w:ind w:left="360"/>
        <w:jc w:val="both"/>
        <w:rPr>
          <w:rFonts w:ascii="Times New Roman" w:hAnsi="Times New Roman" w:cs="Times New Roman"/>
          <w:color w:val="000000" w:themeColor="text1"/>
          <w:sz w:val="24"/>
          <w:szCs w:val="24"/>
        </w:rPr>
      </w:pPr>
      <w:r w:rsidRPr="00A028B8">
        <w:rPr>
          <w:rFonts w:ascii="Times New Roman" w:hAnsi="Times New Roman" w:cs="Times New Roman"/>
          <w:kern w:val="0"/>
          <w:sz w:val="24"/>
          <w:szCs w:val="24"/>
        </w:rPr>
        <w:t>Subsydiowane zatrudnienie oznacza formę pomocy finansowej dla przedsiębiorcy stanowiącą zachętę do zatrudnienia, zakładającą redukcję kosztów ponoszonych przez niego na zatrudnienie uczestnika projektu poprzez refundację całości lub części jego wynagrodzenia wraz ze składkami na ubezpieczenia społeczne.</w:t>
      </w:r>
    </w:p>
    <w:p w14:paraId="4F3F26D7" w14:textId="3A437933" w:rsidR="00DB5D66" w:rsidRPr="00305E6C" w:rsidRDefault="00FF6A1C">
      <w:pPr>
        <w:pStyle w:val="Akapitzlist"/>
        <w:numPr>
          <w:ilvl w:val="0"/>
          <w:numId w:val="15"/>
        </w:numPr>
        <w:spacing w:line="276" w:lineRule="auto"/>
        <w:ind w:left="360"/>
        <w:jc w:val="both"/>
        <w:rPr>
          <w:rFonts w:ascii="Times New Roman" w:hAnsi="Times New Roman" w:cs="Times New Roman"/>
          <w:color w:val="000000" w:themeColor="text1"/>
          <w:sz w:val="24"/>
          <w:szCs w:val="24"/>
        </w:rPr>
      </w:pPr>
      <w:r w:rsidRPr="00CE38B2">
        <w:rPr>
          <w:rFonts w:ascii="Times New Roman" w:hAnsi="Times New Roman" w:cs="Times New Roman"/>
          <w:sz w:val="24"/>
          <w:szCs w:val="24"/>
        </w:rPr>
        <w:t>Wsparcie realizowane</w:t>
      </w:r>
      <w:r w:rsidR="00DB5D66" w:rsidRPr="00CE38B2">
        <w:rPr>
          <w:rFonts w:ascii="Times New Roman" w:hAnsi="Times New Roman" w:cs="Times New Roman"/>
          <w:sz w:val="24"/>
          <w:szCs w:val="24"/>
        </w:rPr>
        <w:t xml:space="preserve"> </w:t>
      </w:r>
      <w:r w:rsidR="000A224C" w:rsidRPr="00CE38B2">
        <w:rPr>
          <w:rFonts w:ascii="Times New Roman" w:hAnsi="Times New Roman" w:cs="Times New Roman"/>
          <w:sz w:val="24"/>
          <w:szCs w:val="24"/>
        </w:rPr>
        <w:t xml:space="preserve">jest </w:t>
      </w:r>
      <w:r w:rsidR="00DB5D66" w:rsidRPr="00CE38B2">
        <w:rPr>
          <w:rFonts w:ascii="Times New Roman" w:hAnsi="Times New Roman" w:cs="Times New Roman"/>
          <w:sz w:val="24"/>
          <w:szCs w:val="24"/>
        </w:rPr>
        <w:t xml:space="preserve">zgodnie z </w:t>
      </w:r>
      <w:bookmarkStart w:id="5" w:name="_Hlk221617823"/>
      <w:r w:rsidR="00DB5D66" w:rsidRPr="00CE38B2">
        <w:rPr>
          <w:rFonts w:ascii="Times New Roman" w:hAnsi="Times New Roman" w:cs="Times New Roman"/>
          <w:sz w:val="24"/>
          <w:szCs w:val="24"/>
        </w:rPr>
        <w:t xml:space="preserve">Rozporządzeniem Ministra Funduszy </w:t>
      </w:r>
      <w:r w:rsidR="000A224C" w:rsidRPr="00CE38B2">
        <w:rPr>
          <w:rFonts w:ascii="Times New Roman" w:hAnsi="Times New Roman" w:cs="Times New Roman"/>
          <w:sz w:val="24"/>
          <w:szCs w:val="24"/>
        </w:rPr>
        <w:br/>
      </w:r>
      <w:r w:rsidR="00DB5D66" w:rsidRPr="00CE38B2">
        <w:rPr>
          <w:rFonts w:ascii="Times New Roman" w:hAnsi="Times New Roman" w:cs="Times New Roman"/>
          <w:sz w:val="24"/>
          <w:szCs w:val="24"/>
        </w:rPr>
        <w:t xml:space="preserve">i Polityki Regionalnej z dnia </w:t>
      </w:r>
      <w:r w:rsidR="00A559FD" w:rsidRPr="00CE38B2">
        <w:rPr>
          <w:rFonts w:ascii="Times New Roman" w:hAnsi="Times New Roman" w:cs="Times New Roman"/>
          <w:sz w:val="24"/>
          <w:szCs w:val="24"/>
        </w:rPr>
        <w:t xml:space="preserve">17 kwietnia 2024 roku </w:t>
      </w:r>
      <w:r w:rsidR="00DB5D66" w:rsidRPr="00CE38B2">
        <w:rPr>
          <w:rFonts w:ascii="Times New Roman" w:hAnsi="Times New Roman" w:cs="Times New Roman"/>
          <w:sz w:val="24"/>
          <w:szCs w:val="24"/>
        </w:rPr>
        <w:t xml:space="preserve">w sprawie udzielania pomocy de minimis w ramach programów </w:t>
      </w:r>
      <w:r w:rsidR="00A559FD" w:rsidRPr="00CE38B2">
        <w:rPr>
          <w:rFonts w:ascii="Times New Roman" w:hAnsi="Times New Roman" w:cs="Times New Roman"/>
          <w:sz w:val="24"/>
          <w:szCs w:val="24"/>
        </w:rPr>
        <w:t xml:space="preserve">regionalnych </w:t>
      </w:r>
      <w:r w:rsidR="00DB5D66" w:rsidRPr="00CE38B2">
        <w:rPr>
          <w:rFonts w:ascii="Times New Roman" w:hAnsi="Times New Roman" w:cs="Times New Roman"/>
          <w:sz w:val="24"/>
          <w:szCs w:val="24"/>
        </w:rPr>
        <w:t>na lata 2021–2027</w:t>
      </w:r>
      <w:r w:rsidR="00CE38B2" w:rsidRPr="00CE38B2">
        <w:rPr>
          <w:rFonts w:ascii="Times New Roman" w:hAnsi="Times New Roman" w:cs="Times New Roman"/>
          <w:sz w:val="24"/>
          <w:szCs w:val="24"/>
        </w:rPr>
        <w:t xml:space="preserve">, </w:t>
      </w:r>
      <w:r w:rsidR="00CE38B2" w:rsidRPr="00CE38B2">
        <w:rPr>
          <w:rFonts w:ascii="Times New Roman" w:hAnsi="Times New Roman" w:cs="Times New Roman"/>
          <w:kern w:val="0"/>
          <w:sz w:val="24"/>
          <w:szCs w:val="24"/>
        </w:rPr>
        <w:t xml:space="preserve">zgodnie z regułami zawartymi w Rozporządzeniu Komisji (UE) nr 2023/2831 z dnia 13 grudnia 2023 r. w </w:t>
      </w:r>
      <w:r w:rsidR="00CE38B2" w:rsidRPr="00CE38B2">
        <w:rPr>
          <w:rFonts w:ascii="Times New Roman" w:hAnsi="Times New Roman" w:cs="Times New Roman"/>
          <w:kern w:val="0"/>
          <w:sz w:val="24"/>
          <w:szCs w:val="24"/>
        </w:rPr>
        <w:lastRenderedPageBreak/>
        <w:t>sprawie stosowania art. 107 i 108 Traktatu o funkcjonowaniu Unii Europejskiej do pomocy de minimis</w:t>
      </w:r>
      <w:r w:rsidR="00DB5D66" w:rsidRPr="00CE38B2">
        <w:rPr>
          <w:rFonts w:ascii="Times New Roman" w:hAnsi="Times New Roman" w:cs="Times New Roman"/>
          <w:sz w:val="24"/>
          <w:szCs w:val="24"/>
        </w:rPr>
        <w:t xml:space="preserve">. </w:t>
      </w:r>
      <w:bookmarkEnd w:id="5"/>
    </w:p>
    <w:p w14:paraId="5D8EBF36" w14:textId="48E6C73D" w:rsidR="00305E6C" w:rsidRPr="00305E6C" w:rsidRDefault="00305E6C">
      <w:pPr>
        <w:pStyle w:val="Akapitzlist"/>
        <w:numPr>
          <w:ilvl w:val="0"/>
          <w:numId w:val="15"/>
        </w:numPr>
        <w:spacing w:line="276" w:lineRule="auto"/>
        <w:ind w:left="360"/>
        <w:jc w:val="both"/>
        <w:rPr>
          <w:rFonts w:ascii="Times New Roman" w:hAnsi="Times New Roman" w:cs="Times New Roman"/>
          <w:color w:val="000000" w:themeColor="text1"/>
          <w:sz w:val="24"/>
          <w:szCs w:val="24"/>
        </w:rPr>
      </w:pPr>
      <w:bookmarkStart w:id="6" w:name="_Hlk221617983"/>
      <w:r w:rsidRPr="00305E6C">
        <w:rPr>
          <w:rFonts w:ascii="Times New Roman" w:hAnsi="Times New Roman" w:cs="Times New Roman"/>
          <w:color w:val="000000"/>
          <w:kern w:val="0"/>
          <w:sz w:val="24"/>
          <w:szCs w:val="24"/>
        </w:rPr>
        <w:t>Jeżeli przedsiębiorstwo prowadzi działalność w sektorach wykluczonych zgodnie z Rozporządzeniem Parlamentu Europejskiego i Rady (UE) nr 2021/1056 z dnia 24</w:t>
      </w:r>
      <w:r w:rsidR="00D639C9">
        <w:rPr>
          <w:rFonts w:ascii="Times New Roman" w:hAnsi="Times New Roman" w:cs="Times New Roman"/>
          <w:color w:val="000000"/>
          <w:kern w:val="0"/>
          <w:sz w:val="24"/>
          <w:szCs w:val="24"/>
        </w:rPr>
        <w:t xml:space="preserve"> </w:t>
      </w:r>
      <w:r w:rsidRPr="00305E6C">
        <w:rPr>
          <w:rFonts w:ascii="Times New Roman" w:hAnsi="Times New Roman" w:cs="Times New Roman"/>
          <w:color w:val="000000"/>
          <w:kern w:val="0"/>
          <w:sz w:val="24"/>
          <w:szCs w:val="24"/>
        </w:rPr>
        <w:t>czerwca 2021 r. ustanawiającym Fundusz na rzecz Sprawiedliwej Transformacji oraz Rozporządzeniem Komisji (UE) nr 2023/2831 z dnia 13 grudnia 2023 r. w sprawie stosowania art. 107 i 108 Traktatu o funkcjonowaniu Unii Europejskiej do pomocy de minimis, nie może ono otrzymać wsparcia finansowego na subsydiowane zatrudnienie.</w:t>
      </w:r>
    </w:p>
    <w:p w14:paraId="43738711" w14:textId="2731E198" w:rsidR="00305E6C" w:rsidRPr="00305E6C" w:rsidRDefault="00305E6C">
      <w:pPr>
        <w:pStyle w:val="Akapitzlist"/>
        <w:numPr>
          <w:ilvl w:val="0"/>
          <w:numId w:val="15"/>
        </w:numPr>
        <w:spacing w:line="276" w:lineRule="auto"/>
        <w:ind w:left="360"/>
        <w:jc w:val="both"/>
        <w:rPr>
          <w:rFonts w:ascii="Times New Roman" w:hAnsi="Times New Roman" w:cs="Times New Roman"/>
          <w:color w:val="000000" w:themeColor="text1"/>
          <w:sz w:val="24"/>
          <w:szCs w:val="24"/>
        </w:rPr>
      </w:pPr>
      <w:r w:rsidRPr="00305E6C">
        <w:rPr>
          <w:rFonts w:ascii="Times New Roman" w:hAnsi="Times New Roman" w:cs="Times New Roman"/>
          <w:color w:val="000000"/>
          <w:kern w:val="0"/>
          <w:sz w:val="24"/>
          <w:szCs w:val="24"/>
        </w:rPr>
        <w:t xml:space="preserve"> Do sektorów wykluczonych w oparciu o Rozporządzenie Parlamentu i Rady (UE) nr</w:t>
      </w:r>
      <w:r>
        <w:rPr>
          <w:rFonts w:ascii="Times New Roman" w:hAnsi="Times New Roman" w:cs="Times New Roman"/>
          <w:color w:val="000000"/>
          <w:kern w:val="0"/>
          <w:sz w:val="24"/>
          <w:szCs w:val="24"/>
        </w:rPr>
        <w:t xml:space="preserve"> </w:t>
      </w:r>
      <w:r w:rsidRPr="00305E6C">
        <w:rPr>
          <w:rFonts w:ascii="Times New Roman" w:hAnsi="Times New Roman" w:cs="Times New Roman"/>
          <w:color w:val="000000"/>
          <w:kern w:val="0"/>
          <w:sz w:val="24"/>
          <w:szCs w:val="24"/>
        </w:rPr>
        <w:t>2021/1056 ustanawiające Fundusz na rzecz Sprawiedliwej Transformacji należą:</w:t>
      </w:r>
    </w:p>
    <w:p w14:paraId="71CBDE46" w14:textId="3CE5AF0C" w:rsidR="00305E6C" w:rsidRPr="00305E6C" w:rsidRDefault="00305E6C">
      <w:pPr>
        <w:pStyle w:val="Akapitzlist"/>
        <w:numPr>
          <w:ilvl w:val="0"/>
          <w:numId w:val="30"/>
        </w:numPr>
        <w:spacing w:line="276" w:lineRule="auto"/>
        <w:jc w:val="both"/>
        <w:rPr>
          <w:rFonts w:ascii="Times New Roman" w:hAnsi="Times New Roman" w:cs="Times New Roman"/>
          <w:color w:val="000000"/>
          <w:kern w:val="0"/>
          <w:sz w:val="24"/>
          <w:szCs w:val="24"/>
        </w:rPr>
      </w:pPr>
      <w:r w:rsidRPr="00305E6C">
        <w:rPr>
          <w:rFonts w:ascii="Times New Roman" w:hAnsi="Times New Roman" w:cs="Times New Roman"/>
          <w:color w:val="000000"/>
          <w:kern w:val="0"/>
          <w:sz w:val="24"/>
          <w:szCs w:val="24"/>
        </w:rPr>
        <w:t>likwidacja i budowa elektrowni jądrowych,</w:t>
      </w:r>
    </w:p>
    <w:p w14:paraId="69F4150C" w14:textId="674011D8" w:rsidR="00305E6C" w:rsidRPr="00305E6C" w:rsidRDefault="00305E6C">
      <w:pPr>
        <w:pStyle w:val="Akapitzlist"/>
        <w:numPr>
          <w:ilvl w:val="0"/>
          <w:numId w:val="30"/>
        </w:numPr>
        <w:spacing w:line="276" w:lineRule="auto"/>
        <w:jc w:val="both"/>
        <w:rPr>
          <w:rFonts w:ascii="Times New Roman" w:hAnsi="Times New Roman" w:cs="Times New Roman"/>
          <w:color w:val="000000" w:themeColor="text1"/>
          <w:sz w:val="24"/>
          <w:szCs w:val="24"/>
        </w:rPr>
      </w:pPr>
      <w:r w:rsidRPr="00305E6C">
        <w:rPr>
          <w:rFonts w:ascii="Times New Roman" w:hAnsi="Times New Roman" w:cs="Times New Roman"/>
          <w:color w:val="000000"/>
          <w:kern w:val="0"/>
          <w:sz w:val="24"/>
          <w:szCs w:val="24"/>
        </w:rPr>
        <w:t>wytwarzanie, przetwórstwo i wprowadzenie do obrotu tytoniu i wyrobów tytoniowych,</w:t>
      </w:r>
    </w:p>
    <w:p w14:paraId="2D77C6F3" w14:textId="4A953F4D" w:rsidR="00305E6C" w:rsidRPr="00305E6C" w:rsidRDefault="00305E6C">
      <w:pPr>
        <w:pStyle w:val="Akapitzlist"/>
        <w:numPr>
          <w:ilvl w:val="0"/>
          <w:numId w:val="30"/>
        </w:numPr>
        <w:spacing w:line="276" w:lineRule="auto"/>
        <w:jc w:val="both"/>
        <w:rPr>
          <w:rFonts w:ascii="Times New Roman" w:hAnsi="Times New Roman" w:cs="Times New Roman"/>
          <w:color w:val="000000" w:themeColor="text1"/>
          <w:sz w:val="24"/>
          <w:szCs w:val="24"/>
        </w:rPr>
      </w:pPr>
      <w:r w:rsidRPr="00305E6C">
        <w:rPr>
          <w:rFonts w:ascii="Times New Roman" w:hAnsi="Times New Roman" w:cs="Times New Roman"/>
          <w:color w:val="000000"/>
          <w:kern w:val="0"/>
          <w:sz w:val="24"/>
          <w:szCs w:val="24"/>
        </w:rPr>
        <w:t>inwestycje w zakresie produkcji, przetwarzania, transportu, dystrybucji, magazynowania lub spalania paliw kopalnych.</w:t>
      </w:r>
    </w:p>
    <w:p w14:paraId="4294E0FB" w14:textId="2C3932C0" w:rsidR="00305E6C" w:rsidRPr="00305E6C" w:rsidRDefault="00305E6C">
      <w:pPr>
        <w:pStyle w:val="Akapitzlist"/>
        <w:numPr>
          <w:ilvl w:val="0"/>
          <w:numId w:val="15"/>
        </w:numPr>
        <w:spacing w:line="276" w:lineRule="auto"/>
        <w:ind w:left="284" w:hanging="284"/>
        <w:jc w:val="both"/>
        <w:rPr>
          <w:rFonts w:ascii="Times New Roman" w:hAnsi="Times New Roman" w:cs="Times New Roman"/>
          <w:color w:val="000000" w:themeColor="text1"/>
          <w:sz w:val="24"/>
          <w:szCs w:val="24"/>
        </w:rPr>
      </w:pPr>
      <w:r w:rsidRPr="00305E6C">
        <w:rPr>
          <w:rFonts w:ascii="Times New Roman" w:hAnsi="Times New Roman" w:cs="Times New Roman"/>
          <w:color w:val="000000"/>
          <w:kern w:val="0"/>
          <w:sz w:val="24"/>
          <w:szCs w:val="24"/>
        </w:rPr>
        <w:t>Zgodnie z art. 9 Rozporządzenia FST nie wspiera również przedsiębiorstwa znajdującego się w trudnej sytuacji zgodnie z definicją w art. 2 pkt 18 rozporządzenia Komisji (UE) nr 651/2014 (18), chyba że zezwolono na to na mocy tymczasowych zasad pomocy państwa ustanowionych w celu uwzględnienia wyjątkowych okoliczności lub w ramach pomocy de minimis, aby wesprzeć inwestycje zmniejszające koszty energii w kontekście transformacji energetycznej.</w:t>
      </w:r>
    </w:p>
    <w:p w14:paraId="60894267" w14:textId="77777777" w:rsidR="00305E6C" w:rsidRPr="00305E6C" w:rsidRDefault="00305E6C">
      <w:pPr>
        <w:pStyle w:val="Akapitzlist"/>
        <w:numPr>
          <w:ilvl w:val="0"/>
          <w:numId w:val="15"/>
        </w:numPr>
        <w:autoSpaceDE w:val="0"/>
        <w:autoSpaceDN w:val="0"/>
        <w:adjustRightInd w:val="0"/>
        <w:spacing w:after="0" w:line="276" w:lineRule="auto"/>
        <w:ind w:left="284" w:hanging="284"/>
        <w:jc w:val="both"/>
        <w:rPr>
          <w:rFonts w:ascii="Times New Roman" w:hAnsi="Times New Roman" w:cs="Times New Roman"/>
          <w:color w:val="000000"/>
          <w:kern w:val="0"/>
          <w:sz w:val="24"/>
          <w:szCs w:val="24"/>
        </w:rPr>
      </w:pPr>
      <w:r w:rsidRPr="00305E6C">
        <w:rPr>
          <w:rFonts w:ascii="Times New Roman" w:hAnsi="Times New Roman" w:cs="Times New Roman"/>
          <w:color w:val="000000"/>
          <w:kern w:val="0"/>
          <w:sz w:val="24"/>
          <w:szCs w:val="24"/>
        </w:rPr>
        <w:t>Do sektorów wykluczonych w oparciu o Rozporządzeniu Komisji (UE) nr 2023/2831 z dnia 13 grudnia 2023 r. w sprawie stosowania art. 107 i 108 Traktatu o funkcjonowaniu Unii Europejskiej do pomocy de minimis należą:</w:t>
      </w:r>
    </w:p>
    <w:p w14:paraId="1DBAF221" w14:textId="562EEAA5" w:rsidR="00305E6C" w:rsidRPr="00305E6C" w:rsidRDefault="00305E6C">
      <w:pPr>
        <w:pStyle w:val="Akapitzlist"/>
        <w:numPr>
          <w:ilvl w:val="0"/>
          <w:numId w:val="31"/>
        </w:numPr>
        <w:autoSpaceDE w:val="0"/>
        <w:autoSpaceDN w:val="0"/>
        <w:adjustRightInd w:val="0"/>
        <w:spacing w:after="0" w:line="276" w:lineRule="auto"/>
        <w:jc w:val="both"/>
        <w:rPr>
          <w:rFonts w:ascii="Times New Roman" w:hAnsi="Times New Roman" w:cs="Times New Roman"/>
          <w:color w:val="000000"/>
          <w:kern w:val="0"/>
          <w:sz w:val="24"/>
          <w:szCs w:val="24"/>
        </w:rPr>
      </w:pPr>
      <w:r w:rsidRPr="00305E6C">
        <w:rPr>
          <w:rFonts w:ascii="Times New Roman" w:hAnsi="Times New Roman" w:cs="Times New Roman"/>
          <w:color w:val="000000"/>
          <w:kern w:val="0"/>
          <w:sz w:val="24"/>
          <w:szCs w:val="24"/>
        </w:rPr>
        <w:t>sektor rybołówstwa i akwakultury,</w:t>
      </w:r>
    </w:p>
    <w:p w14:paraId="7CC793BF" w14:textId="641B5385" w:rsidR="00305E6C" w:rsidRPr="00305E6C" w:rsidRDefault="00305E6C">
      <w:pPr>
        <w:pStyle w:val="Akapitzlist"/>
        <w:numPr>
          <w:ilvl w:val="0"/>
          <w:numId w:val="31"/>
        </w:numPr>
        <w:autoSpaceDE w:val="0"/>
        <w:autoSpaceDN w:val="0"/>
        <w:adjustRightInd w:val="0"/>
        <w:spacing w:after="0" w:line="276" w:lineRule="auto"/>
        <w:jc w:val="both"/>
        <w:rPr>
          <w:rFonts w:ascii="Times New Roman" w:hAnsi="Times New Roman" w:cs="Times New Roman"/>
          <w:color w:val="000000"/>
          <w:kern w:val="0"/>
          <w:sz w:val="24"/>
          <w:szCs w:val="24"/>
        </w:rPr>
      </w:pPr>
      <w:r w:rsidRPr="00305E6C">
        <w:rPr>
          <w:rFonts w:ascii="Times New Roman" w:hAnsi="Times New Roman" w:cs="Times New Roman"/>
          <w:color w:val="000000"/>
          <w:kern w:val="0"/>
          <w:sz w:val="24"/>
          <w:szCs w:val="24"/>
        </w:rPr>
        <w:t>produkcja pierwotna produktów rolnych wymienionych w załączniku I do Traktatu ustanawiającego Wspólnotę Europejską,</w:t>
      </w:r>
    </w:p>
    <w:p w14:paraId="25CD6CBE" w14:textId="7FBE8075" w:rsidR="00305E6C" w:rsidRPr="00305E6C" w:rsidRDefault="00305E6C">
      <w:pPr>
        <w:pStyle w:val="Akapitzlist"/>
        <w:numPr>
          <w:ilvl w:val="0"/>
          <w:numId w:val="31"/>
        </w:numPr>
        <w:autoSpaceDE w:val="0"/>
        <w:autoSpaceDN w:val="0"/>
        <w:adjustRightInd w:val="0"/>
        <w:spacing w:after="0" w:line="276" w:lineRule="auto"/>
        <w:jc w:val="both"/>
        <w:rPr>
          <w:rFonts w:ascii="Times New Roman" w:hAnsi="Times New Roman" w:cs="Times New Roman"/>
          <w:color w:val="000000"/>
          <w:kern w:val="0"/>
          <w:sz w:val="24"/>
          <w:szCs w:val="24"/>
        </w:rPr>
      </w:pPr>
      <w:r w:rsidRPr="00305E6C">
        <w:rPr>
          <w:rFonts w:ascii="Times New Roman" w:hAnsi="Times New Roman" w:cs="Times New Roman"/>
          <w:color w:val="000000"/>
          <w:kern w:val="0"/>
          <w:sz w:val="24"/>
          <w:szCs w:val="24"/>
        </w:rPr>
        <w:t>działalność związana z wywozem do państw trzecich lub państw członkowskich,</w:t>
      </w:r>
    </w:p>
    <w:p w14:paraId="67BD286E" w14:textId="649F7272" w:rsidR="00305E6C" w:rsidRPr="00305E6C" w:rsidRDefault="00305E6C" w:rsidP="00534BDB">
      <w:pPr>
        <w:autoSpaceDE w:val="0"/>
        <w:autoSpaceDN w:val="0"/>
        <w:adjustRightInd w:val="0"/>
        <w:spacing w:after="0" w:line="276" w:lineRule="auto"/>
        <w:ind w:left="709"/>
        <w:jc w:val="both"/>
        <w:rPr>
          <w:rFonts w:ascii="Times New Roman" w:hAnsi="Times New Roman" w:cs="Times New Roman"/>
          <w:color w:val="000000"/>
          <w:kern w:val="0"/>
          <w:sz w:val="24"/>
          <w:szCs w:val="24"/>
        </w:rPr>
      </w:pPr>
      <w:r w:rsidRPr="00305E6C">
        <w:rPr>
          <w:rFonts w:ascii="Times New Roman" w:hAnsi="Times New Roman" w:cs="Times New Roman"/>
          <w:color w:val="000000"/>
          <w:kern w:val="0"/>
          <w:sz w:val="24"/>
          <w:szCs w:val="24"/>
        </w:rPr>
        <w:t>tzn. pomocy bezpośrednio związanej z ilością wywożonych produktów, tworzeniem i prowadzeniem sieci dystrybucyjnej lub innymi wydatkami bieżącymi związanymi z prowadzeniem działalności wywozowej,</w:t>
      </w:r>
    </w:p>
    <w:p w14:paraId="47B99EB9" w14:textId="316ED257" w:rsidR="00305E6C" w:rsidRDefault="00305E6C">
      <w:pPr>
        <w:pStyle w:val="Akapitzlist"/>
        <w:numPr>
          <w:ilvl w:val="0"/>
          <w:numId w:val="31"/>
        </w:numPr>
        <w:autoSpaceDE w:val="0"/>
        <w:autoSpaceDN w:val="0"/>
        <w:adjustRightInd w:val="0"/>
        <w:spacing w:after="0" w:line="276" w:lineRule="auto"/>
        <w:jc w:val="both"/>
        <w:rPr>
          <w:rFonts w:ascii="Times New Roman" w:hAnsi="Times New Roman" w:cs="Times New Roman"/>
          <w:color w:val="000000"/>
          <w:kern w:val="0"/>
          <w:sz w:val="24"/>
          <w:szCs w:val="24"/>
        </w:rPr>
      </w:pPr>
      <w:r w:rsidRPr="00305E6C">
        <w:rPr>
          <w:rFonts w:ascii="Times New Roman" w:hAnsi="Times New Roman" w:cs="Times New Roman"/>
          <w:color w:val="000000"/>
          <w:kern w:val="0"/>
          <w:sz w:val="24"/>
          <w:szCs w:val="24"/>
        </w:rPr>
        <w:t>działalność uwarunkowana pierwszeństwem korzystania z towarów krajowych w stosunku do towarów sprowadzanych z zagranicy.</w:t>
      </w:r>
    </w:p>
    <w:bookmarkEnd w:id="6"/>
    <w:p w14:paraId="5C822AEB" w14:textId="77777777" w:rsidR="00A028B8" w:rsidRDefault="00A028B8">
      <w:pPr>
        <w:pStyle w:val="Akapitzlist"/>
        <w:numPr>
          <w:ilvl w:val="0"/>
          <w:numId w:val="15"/>
        </w:numPr>
        <w:spacing w:line="276" w:lineRule="auto"/>
        <w:ind w:left="360"/>
        <w:jc w:val="both"/>
        <w:rPr>
          <w:rFonts w:ascii="Times New Roman" w:hAnsi="Times New Roman" w:cs="Times New Roman"/>
          <w:color w:val="000000" w:themeColor="text1"/>
          <w:sz w:val="24"/>
          <w:szCs w:val="24"/>
        </w:rPr>
      </w:pPr>
      <w:r>
        <w:rPr>
          <w:rFonts w:ascii="Times New Roman" w:hAnsi="Times New Roman" w:cs="Times New Roman"/>
          <w:kern w:val="0"/>
          <w:sz w:val="24"/>
          <w:szCs w:val="24"/>
        </w:rPr>
        <w:t>Subsydiowanym zatrudnieniem mogą zostać objęte wyłącznie osoby będące uczestnikami projektu.</w:t>
      </w:r>
      <w:r w:rsidRPr="00A028B8">
        <w:rPr>
          <w:rFonts w:ascii="Times New Roman" w:hAnsi="Times New Roman" w:cs="Times New Roman"/>
          <w:color w:val="000000" w:themeColor="text1"/>
          <w:sz w:val="24"/>
          <w:szCs w:val="24"/>
        </w:rPr>
        <w:t xml:space="preserve"> </w:t>
      </w:r>
      <w:r w:rsidRPr="00642C1C">
        <w:rPr>
          <w:rFonts w:ascii="Times New Roman" w:hAnsi="Times New Roman" w:cs="Times New Roman"/>
          <w:color w:val="000000" w:themeColor="text1"/>
          <w:sz w:val="24"/>
          <w:szCs w:val="24"/>
        </w:rPr>
        <w:t xml:space="preserve">W ramach projektu przewidziano organizację subsydiowanego zatrudnienia dla </w:t>
      </w:r>
      <w:r w:rsidRPr="00642C1C">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27</w:t>
      </w:r>
      <w:r w:rsidRPr="00642C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czestników</w:t>
      </w:r>
      <w:r>
        <w:rPr>
          <w:rFonts w:ascii="Times New Roman" w:hAnsi="Times New Roman" w:cs="Times New Roman"/>
          <w:color w:val="000000" w:themeColor="text1"/>
          <w:sz w:val="24"/>
          <w:szCs w:val="24"/>
        </w:rPr>
        <w:t>.</w:t>
      </w:r>
    </w:p>
    <w:p w14:paraId="08B55FCD" w14:textId="5CBD2682" w:rsidR="00A028B8" w:rsidRPr="00A028B8" w:rsidRDefault="00A028B8">
      <w:pPr>
        <w:pStyle w:val="Akapitzlist"/>
        <w:numPr>
          <w:ilvl w:val="0"/>
          <w:numId w:val="15"/>
        </w:numPr>
        <w:spacing w:line="276" w:lineRule="auto"/>
        <w:ind w:left="360"/>
        <w:jc w:val="both"/>
        <w:rPr>
          <w:rFonts w:ascii="Times New Roman" w:hAnsi="Times New Roman" w:cs="Times New Roman"/>
          <w:color w:val="000000" w:themeColor="text1"/>
          <w:sz w:val="24"/>
          <w:szCs w:val="24"/>
        </w:rPr>
      </w:pPr>
      <w:r w:rsidRPr="00A028B8">
        <w:rPr>
          <w:rFonts w:ascii="Times New Roman" w:hAnsi="Times New Roman" w:cs="Times New Roman"/>
          <w:color w:val="000000" w:themeColor="text1"/>
          <w:sz w:val="24"/>
          <w:szCs w:val="24"/>
        </w:rPr>
        <w:t xml:space="preserve">Okres subsydiowania zatrudnienia wynosi 6 miesięcy. </w:t>
      </w:r>
      <w:r w:rsidR="00753B85">
        <w:rPr>
          <w:rFonts w:ascii="Times New Roman" w:hAnsi="Times New Roman" w:cs="Times New Roman"/>
          <w:kern w:val="0"/>
          <w:sz w:val="24"/>
          <w:szCs w:val="24"/>
        </w:rPr>
        <w:t>Minimalny wymiar zatrudnienia wynosi ½ etatu.</w:t>
      </w:r>
      <w:r w:rsidR="00753B85" w:rsidRPr="00A028B8">
        <w:rPr>
          <w:rFonts w:ascii="Times New Roman" w:hAnsi="Times New Roman" w:cs="Times New Roman"/>
          <w:kern w:val="0"/>
          <w:sz w:val="24"/>
          <w:szCs w:val="24"/>
        </w:rPr>
        <w:t xml:space="preserve"> </w:t>
      </w:r>
      <w:r w:rsidRPr="00A028B8">
        <w:rPr>
          <w:rFonts w:ascii="Times New Roman" w:hAnsi="Times New Roman" w:cs="Times New Roman"/>
          <w:kern w:val="0"/>
          <w:sz w:val="24"/>
          <w:szCs w:val="24"/>
        </w:rPr>
        <w:t>Przedsiębiorca jest zobligowany do zatrudnienia uczestnika projektu po okresie zatrudnienia subsydiowanego na okres co najmniej 1 miesiąca, na tych samych warunkach, jakie miały miejsce podczas zatrudnienia subsydiowanego</w:t>
      </w:r>
      <w:r w:rsidR="00753B85">
        <w:rPr>
          <w:rFonts w:ascii="Times New Roman" w:hAnsi="Times New Roman" w:cs="Times New Roman"/>
          <w:kern w:val="0"/>
          <w:sz w:val="24"/>
          <w:szCs w:val="24"/>
        </w:rPr>
        <w:t>.</w:t>
      </w:r>
    </w:p>
    <w:p w14:paraId="4D39C481" w14:textId="605CBDD1" w:rsidR="00A028B8" w:rsidRDefault="00A028B8">
      <w:pPr>
        <w:pStyle w:val="Akapitzlist"/>
        <w:numPr>
          <w:ilvl w:val="0"/>
          <w:numId w:val="15"/>
        </w:numPr>
        <w:spacing w:line="276"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Subsydiować można wyłącznie zatrudnienie uczestnika projektu w miejscu pracy, w którym nie był zatrudniony na moment rozpoczęcia udziału w projekcie. </w:t>
      </w:r>
    </w:p>
    <w:p w14:paraId="2EAE9552" w14:textId="36F107A9" w:rsidR="00A028B8" w:rsidRPr="00A028B8" w:rsidRDefault="00A028B8" w:rsidP="00464E25">
      <w:pPr>
        <w:pStyle w:val="Akapitzlist"/>
        <w:numPr>
          <w:ilvl w:val="0"/>
          <w:numId w:val="15"/>
        </w:numPr>
        <w:spacing w:after="0" w:line="276" w:lineRule="auto"/>
        <w:ind w:left="360"/>
        <w:jc w:val="both"/>
        <w:rPr>
          <w:rFonts w:ascii="Times New Roman" w:hAnsi="Times New Roman" w:cs="Times New Roman"/>
          <w:color w:val="000000" w:themeColor="text1"/>
          <w:sz w:val="24"/>
          <w:szCs w:val="24"/>
        </w:rPr>
      </w:pPr>
      <w:r w:rsidRPr="00A028B8">
        <w:rPr>
          <w:rFonts w:ascii="Times New Roman" w:hAnsi="Times New Roman" w:cs="Times New Roman"/>
          <w:kern w:val="0"/>
          <w:sz w:val="24"/>
          <w:szCs w:val="24"/>
        </w:rPr>
        <w:lastRenderedPageBreak/>
        <w:t xml:space="preserve">Warunkiem możliwości ubiegania się o refundację kosztów subsydiowanego zatrudnienia jest podpisana umowa pomiędzy </w:t>
      </w:r>
      <w:r w:rsidR="00AC053D">
        <w:rPr>
          <w:rFonts w:ascii="Times New Roman" w:hAnsi="Times New Roman" w:cs="Times New Roman"/>
          <w:kern w:val="0"/>
          <w:sz w:val="24"/>
          <w:szCs w:val="24"/>
        </w:rPr>
        <w:t>b</w:t>
      </w:r>
      <w:r w:rsidRPr="00A028B8">
        <w:rPr>
          <w:rFonts w:ascii="Times New Roman" w:hAnsi="Times New Roman" w:cs="Times New Roman"/>
          <w:kern w:val="0"/>
          <w:sz w:val="24"/>
          <w:szCs w:val="24"/>
        </w:rPr>
        <w:t>eneficjentem a podmiotem (przedsiębiorc</w:t>
      </w:r>
      <w:r w:rsidR="00AC053D">
        <w:rPr>
          <w:rFonts w:ascii="Times New Roman" w:hAnsi="Times New Roman" w:cs="Times New Roman"/>
          <w:kern w:val="0"/>
          <w:sz w:val="24"/>
          <w:szCs w:val="24"/>
        </w:rPr>
        <w:t>ą</w:t>
      </w:r>
      <w:r w:rsidRPr="00A028B8">
        <w:rPr>
          <w:rFonts w:ascii="Times New Roman" w:hAnsi="Times New Roman" w:cs="Times New Roman"/>
          <w:kern w:val="0"/>
          <w:sz w:val="24"/>
          <w:szCs w:val="24"/>
        </w:rPr>
        <w:t>).</w:t>
      </w:r>
    </w:p>
    <w:p w14:paraId="0A49EAE4" w14:textId="2F15BACB" w:rsidR="00A028B8" w:rsidRPr="00CB1507" w:rsidRDefault="00A028B8" w:rsidP="00464E25">
      <w:pPr>
        <w:pStyle w:val="Akapitzlist"/>
        <w:numPr>
          <w:ilvl w:val="0"/>
          <w:numId w:val="15"/>
        </w:numPr>
        <w:spacing w:after="0" w:line="276" w:lineRule="auto"/>
        <w:ind w:left="360"/>
        <w:jc w:val="both"/>
        <w:rPr>
          <w:rFonts w:ascii="Times New Roman" w:hAnsi="Times New Roman" w:cs="Times New Roman"/>
          <w:color w:val="000000" w:themeColor="text1"/>
          <w:sz w:val="24"/>
          <w:szCs w:val="24"/>
        </w:rPr>
      </w:pPr>
      <w:r w:rsidRPr="00A028B8">
        <w:rPr>
          <w:rFonts w:ascii="Times New Roman" w:hAnsi="Times New Roman" w:cs="Times New Roman"/>
          <w:kern w:val="0"/>
          <w:sz w:val="24"/>
          <w:szCs w:val="24"/>
        </w:rPr>
        <w:t>W ramach projektu refundowane będą koszty subsydiowanego zatrudnienia, jeśli miejsce wykonywania pracy przez uczestnika projektu znajduje się na terenie</w:t>
      </w:r>
      <w:r>
        <w:rPr>
          <w:rFonts w:ascii="Times New Roman" w:hAnsi="Times New Roman" w:cs="Times New Roman"/>
          <w:kern w:val="0"/>
          <w:sz w:val="24"/>
          <w:szCs w:val="24"/>
        </w:rPr>
        <w:t xml:space="preserve"> </w:t>
      </w:r>
      <w:r w:rsidRPr="00A028B8">
        <w:rPr>
          <w:rFonts w:ascii="Times New Roman" w:hAnsi="Times New Roman" w:cs="Times New Roman"/>
          <w:kern w:val="0"/>
          <w:sz w:val="24"/>
          <w:szCs w:val="24"/>
        </w:rPr>
        <w:t>województwa łódzkiego.</w:t>
      </w:r>
    </w:p>
    <w:p w14:paraId="6CB061BD" w14:textId="77777777" w:rsidR="00CB1507" w:rsidRPr="00CB1507" w:rsidRDefault="00CB1507" w:rsidP="00464E25">
      <w:pPr>
        <w:numPr>
          <w:ilvl w:val="0"/>
          <w:numId w:val="15"/>
        </w:numPr>
        <w:tabs>
          <w:tab w:val="left" w:pos="540"/>
        </w:tabs>
        <w:spacing w:after="0" w:line="276" w:lineRule="auto"/>
        <w:ind w:left="426" w:hanging="426"/>
        <w:jc w:val="both"/>
        <w:rPr>
          <w:rFonts w:ascii="Times New Roman" w:hAnsi="Times New Roman" w:cs="Times New Roman"/>
          <w:sz w:val="24"/>
          <w:szCs w:val="24"/>
          <w:lang w:eastAsia="pl-PL"/>
        </w:rPr>
      </w:pPr>
      <w:r w:rsidRPr="00CB1507">
        <w:rPr>
          <w:rFonts w:ascii="Times New Roman" w:hAnsi="Times New Roman" w:cs="Times New Roman"/>
          <w:sz w:val="24"/>
          <w:szCs w:val="24"/>
          <w:lang w:eastAsia="pl-PL"/>
        </w:rPr>
        <w:t xml:space="preserve">Wydatkami kwalifikowalnymi w przypadku pomocy de minimis na subsydiowanie zatrudnienia pracowników </w:t>
      </w:r>
      <w:r w:rsidRPr="00CB1507">
        <w:rPr>
          <w:rFonts w:ascii="Times New Roman" w:hAnsi="Times New Roman" w:cs="Times New Roman"/>
          <w:sz w:val="24"/>
          <w:szCs w:val="24"/>
        </w:rPr>
        <w:t>s</w:t>
      </w:r>
      <w:r w:rsidRPr="00CB1507">
        <w:rPr>
          <w:rFonts w:ascii="Times New Roman" w:hAnsi="Times New Roman" w:cs="Times New Roman"/>
          <w:sz w:val="24"/>
          <w:szCs w:val="24"/>
          <w:lang w:eastAsia="pl-PL"/>
        </w:rPr>
        <w:t xml:space="preserve">ą koszty płac nowo zatrudnionych pracowników ponoszone przez Podmiot w okresach wskazanych w </w:t>
      </w:r>
      <w:r w:rsidRPr="00CB1507">
        <w:rPr>
          <w:rFonts w:ascii="Times New Roman" w:hAnsi="Times New Roman" w:cs="Times New Roman"/>
          <w:sz w:val="24"/>
          <w:szCs w:val="24"/>
        </w:rPr>
        <w:t>§</w:t>
      </w:r>
      <w:r w:rsidRPr="00CB1507">
        <w:rPr>
          <w:rFonts w:ascii="Times New Roman" w:hAnsi="Times New Roman" w:cs="Times New Roman"/>
          <w:sz w:val="24"/>
          <w:szCs w:val="24"/>
          <w:lang w:eastAsia="pl-PL"/>
        </w:rPr>
        <w:t xml:space="preserve"> </w:t>
      </w:r>
      <w:r w:rsidRPr="00CB1507">
        <w:rPr>
          <w:rFonts w:ascii="Times New Roman" w:hAnsi="Times New Roman" w:cs="Times New Roman"/>
          <w:sz w:val="24"/>
          <w:szCs w:val="24"/>
        </w:rPr>
        <w:t>3</w:t>
      </w:r>
      <w:r w:rsidRPr="00CB1507">
        <w:rPr>
          <w:rFonts w:ascii="Times New Roman" w:hAnsi="Times New Roman" w:cs="Times New Roman"/>
          <w:sz w:val="24"/>
          <w:szCs w:val="24"/>
          <w:lang w:eastAsia="pl-PL"/>
        </w:rPr>
        <w:t xml:space="preserve"> niniejszego regulaminu. </w:t>
      </w:r>
    </w:p>
    <w:p w14:paraId="45A28E10" w14:textId="77777777" w:rsidR="00CB1507" w:rsidRPr="00CB1507" w:rsidRDefault="00CB1507">
      <w:pPr>
        <w:numPr>
          <w:ilvl w:val="0"/>
          <w:numId w:val="15"/>
        </w:numPr>
        <w:tabs>
          <w:tab w:val="left" w:pos="540"/>
        </w:tabs>
        <w:spacing w:after="0" w:line="276" w:lineRule="auto"/>
        <w:ind w:left="426" w:hanging="426"/>
        <w:jc w:val="both"/>
        <w:rPr>
          <w:rFonts w:ascii="Times New Roman" w:hAnsi="Times New Roman" w:cs="Times New Roman"/>
          <w:sz w:val="24"/>
          <w:szCs w:val="24"/>
          <w:lang w:eastAsia="pl-PL"/>
        </w:rPr>
      </w:pPr>
      <w:r w:rsidRPr="00CB1507">
        <w:rPr>
          <w:rFonts w:ascii="Times New Roman" w:hAnsi="Times New Roman" w:cs="Times New Roman"/>
          <w:sz w:val="24"/>
          <w:szCs w:val="24"/>
        </w:rPr>
        <w:t>W przypadku realizacji subsydiowanego zatrudnienia w ramach pomocy de minimis, p</w:t>
      </w:r>
      <w:r w:rsidRPr="00CB1507">
        <w:rPr>
          <w:rFonts w:ascii="Times New Roman" w:eastAsia="TimesNewRoman" w:hAnsi="Times New Roman" w:cs="Times New Roman"/>
          <w:sz w:val="24"/>
          <w:szCs w:val="24"/>
          <w:lang w:eastAsia="pl-PL"/>
        </w:rPr>
        <w:t>omoc może być udzielona na pokrycie do 100% kosztów kwalifikowanych.</w:t>
      </w:r>
    </w:p>
    <w:p w14:paraId="0830E624" w14:textId="2E023BFC" w:rsidR="00CB1507" w:rsidRPr="003D5C46" w:rsidRDefault="00CB1507">
      <w:pPr>
        <w:numPr>
          <w:ilvl w:val="0"/>
          <w:numId w:val="15"/>
        </w:numPr>
        <w:tabs>
          <w:tab w:val="left" w:pos="540"/>
        </w:tabs>
        <w:spacing w:after="0" w:line="276" w:lineRule="auto"/>
        <w:ind w:left="426" w:hanging="426"/>
        <w:jc w:val="both"/>
        <w:rPr>
          <w:rFonts w:ascii="Times New Roman" w:hAnsi="Times New Roman" w:cs="Times New Roman"/>
          <w:b/>
          <w:shd w:val="clear" w:color="auto" w:fill="FFFFFF"/>
        </w:rPr>
      </w:pPr>
      <w:bookmarkStart w:id="7" w:name="_Hlk221703551"/>
      <w:r w:rsidRPr="003D5C46">
        <w:rPr>
          <w:rFonts w:ascii="Times New Roman" w:hAnsi="Times New Roman" w:cs="Times New Roman"/>
          <w:sz w:val="24"/>
          <w:szCs w:val="24"/>
        </w:rPr>
        <w:t xml:space="preserve">Maksymalna kwota refundacji </w:t>
      </w:r>
      <w:r w:rsidR="00753B85" w:rsidRPr="003D5C46">
        <w:rPr>
          <w:rFonts w:ascii="Times New Roman" w:hAnsi="Times New Roman" w:cs="Times New Roman"/>
          <w:sz w:val="24"/>
          <w:szCs w:val="24"/>
        </w:rPr>
        <w:t xml:space="preserve">za pełen etat </w:t>
      </w:r>
      <w:r w:rsidR="00C95BD1" w:rsidRPr="003D5C46">
        <w:rPr>
          <w:rFonts w:ascii="Times New Roman" w:hAnsi="Times New Roman" w:cs="Times New Roman"/>
          <w:sz w:val="24"/>
          <w:szCs w:val="24"/>
        </w:rPr>
        <w:t xml:space="preserve">(przy wynagrodzeniu w kwocie 8000,00 zł brutto/m-c za cały etat) </w:t>
      </w:r>
      <w:r w:rsidRPr="003D5C46">
        <w:rPr>
          <w:rFonts w:ascii="Times New Roman" w:hAnsi="Times New Roman" w:cs="Times New Roman"/>
          <w:sz w:val="24"/>
          <w:szCs w:val="24"/>
        </w:rPr>
        <w:t xml:space="preserve">wynosi </w:t>
      </w:r>
      <w:r w:rsidRPr="003D5C46">
        <w:rPr>
          <w:rFonts w:ascii="Times New Roman" w:hAnsi="Times New Roman" w:cs="Times New Roman"/>
          <w:b/>
          <w:bCs/>
          <w:sz w:val="24"/>
          <w:szCs w:val="24"/>
        </w:rPr>
        <w:t>7360,</w:t>
      </w:r>
      <w:r w:rsidRPr="003D5C46">
        <w:rPr>
          <w:rFonts w:ascii="Times New Roman" w:hAnsi="Times New Roman" w:cs="Times New Roman"/>
          <w:b/>
          <w:sz w:val="24"/>
          <w:szCs w:val="24"/>
        </w:rPr>
        <w:t>00 zł/m-c/osobę</w:t>
      </w:r>
      <w:r w:rsidRPr="003D5C46">
        <w:rPr>
          <w:rFonts w:ascii="Times New Roman" w:hAnsi="Times New Roman" w:cs="Times New Roman"/>
          <w:sz w:val="24"/>
          <w:szCs w:val="24"/>
        </w:rPr>
        <w:t>. Jest to k</w:t>
      </w:r>
      <w:r w:rsidR="00C95BD1" w:rsidRPr="003D5C46">
        <w:rPr>
          <w:rFonts w:ascii="Times New Roman" w:hAnsi="Times New Roman" w:cs="Times New Roman"/>
          <w:sz w:val="24"/>
          <w:szCs w:val="24"/>
        </w:rPr>
        <w:t xml:space="preserve">oszt </w:t>
      </w:r>
      <w:r w:rsidRPr="003D5C46">
        <w:rPr>
          <w:rFonts w:ascii="Times New Roman" w:hAnsi="Times New Roman" w:cs="Times New Roman"/>
          <w:sz w:val="24"/>
          <w:szCs w:val="24"/>
        </w:rPr>
        <w:t>wynagrodzenia brutto wraz  ze składkami społecznymi leżącymi po stronie pracodawcy.</w:t>
      </w:r>
      <w:r w:rsidR="00753B85" w:rsidRPr="003D5C46">
        <w:rPr>
          <w:rFonts w:ascii="Times New Roman" w:hAnsi="Times New Roman" w:cs="Times New Roman"/>
          <w:sz w:val="24"/>
          <w:szCs w:val="24"/>
        </w:rPr>
        <w:t xml:space="preserve"> </w:t>
      </w:r>
      <w:r w:rsidRPr="003D5C46">
        <w:rPr>
          <w:rFonts w:ascii="Times New Roman" w:hAnsi="Times New Roman" w:cs="Times New Roman"/>
          <w:sz w:val="24"/>
          <w:szCs w:val="24"/>
        </w:rPr>
        <w:t xml:space="preserve"> Kwota przekazywana będzie na rachunek bankowy Podmiotu jako refundacja poniesionych wydatków. Część kosztów zatrudnienia pracownika w wysokości </w:t>
      </w:r>
      <w:r w:rsidRPr="003D5C46">
        <w:rPr>
          <w:rFonts w:ascii="Times New Roman" w:hAnsi="Times New Roman" w:cs="Times New Roman"/>
          <w:b/>
          <w:bCs/>
          <w:sz w:val="24"/>
          <w:szCs w:val="24"/>
        </w:rPr>
        <w:t>640,</w:t>
      </w:r>
      <w:r w:rsidRPr="003D5C46">
        <w:rPr>
          <w:rFonts w:ascii="Times New Roman" w:hAnsi="Times New Roman" w:cs="Times New Roman"/>
          <w:b/>
          <w:sz w:val="24"/>
          <w:szCs w:val="24"/>
        </w:rPr>
        <w:t>00 zł/m-c/osobę</w:t>
      </w:r>
      <w:r w:rsidRPr="003D5C46">
        <w:rPr>
          <w:rFonts w:ascii="Times New Roman" w:hAnsi="Times New Roman" w:cs="Times New Roman"/>
          <w:sz w:val="24"/>
          <w:szCs w:val="24"/>
        </w:rPr>
        <w:t xml:space="preserve"> pokrywa przedsiębiorca i stanowi to wkład własny do projektu.</w:t>
      </w:r>
      <w:r w:rsidR="00C95BD1" w:rsidRPr="003D5C46">
        <w:rPr>
          <w:rFonts w:ascii="Times New Roman" w:hAnsi="Times New Roman" w:cs="Times New Roman"/>
          <w:sz w:val="24"/>
          <w:szCs w:val="24"/>
        </w:rPr>
        <w:t xml:space="preserve"> W przypadku niższego wynagrodzenia brutto – kwota refundacji i wkładu własnego zostaje obliczona proporcjonalnie. </w:t>
      </w:r>
    </w:p>
    <w:p w14:paraId="15896BFC" w14:textId="768D8AAA" w:rsidR="00753B85" w:rsidRPr="003D5C46" w:rsidRDefault="00753B85">
      <w:pPr>
        <w:numPr>
          <w:ilvl w:val="0"/>
          <w:numId w:val="15"/>
        </w:numPr>
        <w:tabs>
          <w:tab w:val="left" w:pos="540"/>
        </w:tabs>
        <w:spacing w:after="0" w:line="276" w:lineRule="auto"/>
        <w:ind w:left="426" w:hanging="426"/>
        <w:jc w:val="both"/>
        <w:rPr>
          <w:rFonts w:ascii="Times New Roman" w:hAnsi="Times New Roman" w:cs="Times New Roman"/>
          <w:b/>
          <w:shd w:val="clear" w:color="auto" w:fill="FFFFFF"/>
        </w:rPr>
      </w:pPr>
      <w:r w:rsidRPr="003D5C46">
        <w:rPr>
          <w:rFonts w:ascii="Times New Roman" w:hAnsi="Times New Roman" w:cs="Times New Roman"/>
          <w:sz w:val="24"/>
          <w:szCs w:val="24"/>
        </w:rPr>
        <w:t xml:space="preserve">W przypadku pracowników zatrudnionych w wymiarze niższym niż </w:t>
      </w:r>
      <w:r w:rsidR="00EC799F" w:rsidRPr="003D5C46">
        <w:rPr>
          <w:rFonts w:ascii="Times New Roman" w:hAnsi="Times New Roman" w:cs="Times New Roman"/>
          <w:sz w:val="24"/>
          <w:szCs w:val="24"/>
        </w:rPr>
        <w:t xml:space="preserve">pełen </w:t>
      </w:r>
      <w:r w:rsidRPr="003D5C46">
        <w:rPr>
          <w:rFonts w:ascii="Times New Roman" w:hAnsi="Times New Roman" w:cs="Times New Roman"/>
          <w:sz w:val="24"/>
          <w:szCs w:val="24"/>
        </w:rPr>
        <w:t xml:space="preserve">etat, wysokość refundacji </w:t>
      </w:r>
      <w:r w:rsidR="00C95BD1" w:rsidRPr="003D5C46">
        <w:rPr>
          <w:rFonts w:ascii="Times New Roman" w:hAnsi="Times New Roman" w:cs="Times New Roman"/>
          <w:sz w:val="24"/>
          <w:szCs w:val="24"/>
        </w:rPr>
        <w:t xml:space="preserve">i wkładu własnego </w:t>
      </w:r>
      <w:r w:rsidRPr="003D5C46">
        <w:rPr>
          <w:rFonts w:ascii="Times New Roman" w:hAnsi="Times New Roman" w:cs="Times New Roman"/>
          <w:sz w:val="24"/>
          <w:szCs w:val="24"/>
        </w:rPr>
        <w:t>jest obliczana proporcjonalnie do wymiaru etatu, przy czym wymagane jest zatrudnienie w wymiarze minimum ½ etatu.</w:t>
      </w:r>
    </w:p>
    <w:bookmarkEnd w:id="7"/>
    <w:p w14:paraId="51C77A6C" w14:textId="424A4949" w:rsidR="00CB1507" w:rsidRDefault="00753B85">
      <w:pPr>
        <w:pStyle w:val="Akapitzlist"/>
        <w:numPr>
          <w:ilvl w:val="0"/>
          <w:numId w:val="15"/>
        </w:numPr>
        <w:spacing w:line="276"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Refundacja nie obejmuje osób zatrudnionych na umowy cywilne.</w:t>
      </w:r>
    </w:p>
    <w:p w14:paraId="1B4D8F5C" w14:textId="259BAED7" w:rsidR="00C80FE4" w:rsidRDefault="00C80FE4">
      <w:pPr>
        <w:pStyle w:val="Akapitzlist"/>
        <w:numPr>
          <w:ilvl w:val="0"/>
          <w:numId w:val="15"/>
        </w:numPr>
        <w:autoSpaceDE w:val="0"/>
        <w:autoSpaceDN w:val="0"/>
        <w:adjustRightInd w:val="0"/>
        <w:spacing w:after="0" w:line="276" w:lineRule="auto"/>
        <w:ind w:left="426" w:hanging="426"/>
        <w:jc w:val="both"/>
        <w:rPr>
          <w:rFonts w:ascii="Times New Roman" w:hAnsi="Times New Roman" w:cs="Times New Roman"/>
          <w:kern w:val="0"/>
          <w:sz w:val="24"/>
          <w:szCs w:val="24"/>
        </w:rPr>
      </w:pPr>
      <w:r w:rsidRPr="00C80FE4">
        <w:rPr>
          <w:rFonts w:ascii="Times New Roman" w:hAnsi="Times New Roman" w:cs="Times New Roman"/>
          <w:kern w:val="0"/>
          <w:sz w:val="24"/>
          <w:szCs w:val="24"/>
        </w:rPr>
        <w:t xml:space="preserve">Przedsiębiorca (pracodawca) jest zobowiązany zwrócić całość uzyskanej pomocy wraz </w:t>
      </w:r>
      <w:r w:rsidR="009A3443">
        <w:rPr>
          <w:rFonts w:ascii="Times New Roman" w:hAnsi="Times New Roman" w:cs="Times New Roman"/>
          <w:kern w:val="0"/>
          <w:sz w:val="24"/>
          <w:szCs w:val="24"/>
        </w:rPr>
        <w:br/>
      </w:r>
      <w:r w:rsidRPr="00C80FE4">
        <w:rPr>
          <w:rFonts w:ascii="Times New Roman" w:hAnsi="Times New Roman" w:cs="Times New Roman"/>
          <w:kern w:val="0"/>
          <w:sz w:val="24"/>
          <w:szCs w:val="24"/>
        </w:rPr>
        <w:t>z odsetkami ustawowymi od dnia udzielenia pomocy w przypadku niedotrzymania warunków z przyczyn leżących po stronie pracodawcy, dotyczących udzielenia pomocy na subsydiowanie zatrudnienia, tj.:</w:t>
      </w:r>
    </w:p>
    <w:p w14:paraId="1D764C9C" w14:textId="78EBACDA" w:rsidR="00C80FE4" w:rsidRPr="00C80FE4" w:rsidRDefault="00C80FE4" w:rsidP="00534BDB">
      <w:pPr>
        <w:pStyle w:val="Akapitzlist"/>
        <w:autoSpaceDE w:val="0"/>
        <w:autoSpaceDN w:val="0"/>
        <w:adjustRightInd w:val="0"/>
        <w:spacing w:after="0" w:line="276" w:lineRule="auto"/>
        <w:ind w:left="426"/>
        <w:jc w:val="both"/>
        <w:rPr>
          <w:rFonts w:ascii="Times New Roman" w:hAnsi="Times New Roman" w:cs="Times New Roman"/>
          <w:kern w:val="0"/>
          <w:sz w:val="24"/>
          <w:szCs w:val="24"/>
        </w:rPr>
      </w:pPr>
      <w:r w:rsidRPr="00C80FE4">
        <w:rPr>
          <w:rFonts w:ascii="Times New Roman" w:hAnsi="Times New Roman" w:cs="Times New Roman"/>
          <w:kern w:val="0"/>
          <w:sz w:val="24"/>
          <w:szCs w:val="24"/>
        </w:rPr>
        <w:t>a) nieutrzymania okresu zatrudnienia określonego w umowie o subsydiowanie</w:t>
      </w:r>
      <w:r w:rsidR="009A3443">
        <w:rPr>
          <w:rFonts w:ascii="Times New Roman" w:hAnsi="Times New Roman" w:cs="Times New Roman"/>
          <w:kern w:val="0"/>
          <w:sz w:val="24"/>
          <w:szCs w:val="24"/>
        </w:rPr>
        <w:t xml:space="preserve"> </w:t>
      </w:r>
      <w:r w:rsidRPr="00C80FE4">
        <w:rPr>
          <w:rFonts w:ascii="Times New Roman" w:hAnsi="Times New Roman" w:cs="Times New Roman"/>
          <w:kern w:val="0"/>
          <w:sz w:val="24"/>
          <w:szCs w:val="24"/>
        </w:rPr>
        <w:t>zatrudnienie, w przypadku gdy skrócenie okresu zatrudnienia nastąpiło z powodu</w:t>
      </w:r>
      <w:r w:rsidR="009A3443">
        <w:rPr>
          <w:rFonts w:ascii="Times New Roman" w:hAnsi="Times New Roman" w:cs="Times New Roman"/>
          <w:kern w:val="0"/>
          <w:sz w:val="24"/>
          <w:szCs w:val="24"/>
        </w:rPr>
        <w:t xml:space="preserve"> </w:t>
      </w:r>
      <w:r w:rsidRPr="00C80FE4">
        <w:rPr>
          <w:rFonts w:ascii="Times New Roman" w:hAnsi="Times New Roman" w:cs="Times New Roman"/>
          <w:kern w:val="0"/>
          <w:sz w:val="24"/>
          <w:szCs w:val="24"/>
        </w:rPr>
        <w:t>wypowiedzenia umowy o pracę przez pracodawcę z uczestnikiem projektu z</w:t>
      </w:r>
      <w:r w:rsidR="009A3443">
        <w:rPr>
          <w:rFonts w:ascii="Times New Roman" w:hAnsi="Times New Roman" w:cs="Times New Roman"/>
          <w:kern w:val="0"/>
          <w:sz w:val="24"/>
          <w:szCs w:val="24"/>
        </w:rPr>
        <w:t xml:space="preserve"> </w:t>
      </w:r>
      <w:r w:rsidRPr="00C80FE4">
        <w:rPr>
          <w:rFonts w:ascii="Times New Roman" w:hAnsi="Times New Roman" w:cs="Times New Roman"/>
          <w:kern w:val="0"/>
          <w:sz w:val="24"/>
          <w:szCs w:val="24"/>
        </w:rPr>
        <w:t>powodów innych niż naruszenie obowiązków pracowniczych;</w:t>
      </w:r>
    </w:p>
    <w:p w14:paraId="68258F19" w14:textId="7224A983" w:rsidR="00C80FE4" w:rsidRDefault="00C80FE4" w:rsidP="00534BDB">
      <w:pPr>
        <w:autoSpaceDE w:val="0"/>
        <w:autoSpaceDN w:val="0"/>
        <w:adjustRightInd w:val="0"/>
        <w:spacing w:after="0" w:line="276" w:lineRule="auto"/>
        <w:ind w:left="426"/>
        <w:jc w:val="both"/>
        <w:rPr>
          <w:rFonts w:ascii="Times New Roman" w:hAnsi="Times New Roman" w:cs="Times New Roman"/>
          <w:kern w:val="0"/>
          <w:sz w:val="24"/>
          <w:szCs w:val="24"/>
        </w:rPr>
      </w:pPr>
      <w:r w:rsidRPr="00C80FE4">
        <w:rPr>
          <w:rFonts w:ascii="Times New Roman" w:hAnsi="Times New Roman" w:cs="Times New Roman"/>
          <w:kern w:val="0"/>
          <w:sz w:val="24"/>
          <w:szCs w:val="24"/>
        </w:rPr>
        <w:t>b) nieutrzymania wzrostu ogólnej liczby pracowników (określonej za pomocą</w:t>
      </w:r>
      <w:r w:rsidR="009A3443">
        <w:rPr>
          <w:rFonts w:ascii="Times New Roman" w:hAnsi="Times New Roman" w:cs="Times New Roman"/>
          <w:kern w:val="0"/>
          <w:sz w:val="24"/>
          <w:szCs w:val="24"/>
        </w:rPr>
        <w:t xml:space="preserve"> </w:t>
      </w:r>
      <w:r w:rsidRPr="00C80FE4">
        <w:rPr>
          <w:rFonts w:ascii="Times New Roman" w:hAnsi="Times New Roman" w:cs="Times New Roman"/>
          <w:kern w:val="0"/>
          <w:sz w:val="24"/>
          <w:szCs w:val="24"/>
        </w:rPr>
        <w:t>rocznych jednostek roboczych w przeliczeniu na pełny wymiar czasu pracy) przez</w:t>
      </w:r>
      <w:r w:rsidR="009A3443">
        <w:rPr>
          <w:rFonts w:ascii="Times New Roman" w:hAnsi="Times New Roman" w:cs="Times New Roman"/>
          <w:kern w:val="0"/>
          <w:sz w:val="24"/>
          <w:szCs w:val="24"/>
        </w:rPr>
        <w:t xml:space="preserve"> </w:t>
      </w:r>
      <w:r w:rsidRPr="00C80FE4">
        <w:rPr>
          <w:rFonts w:ascii="Times New Roman" w:hAnsi="Times New Roman" w:cs="Times New Roman"/>
          <w:kern w:val="0"/>
          <w:sz w:val="24"/>
          <w:szCs w:val="24"/>
        </w:rPr>
        <w:t>okres trwania umowy o subsydiowanie zatrudnienia;</w:t>
      </w:r>
    </w:p>
    <w:p w14:paraId="03EFB330" w14:textId="3B755291" w:rsidR="00C80FE4" w:rsidRPr="00394613" w:rsidRDefault="00394613" w:rsidP="00534BDB">
      <w:pPr>
        <w:autoSpaceDE w:val="0"/>
        <w:autoSpaceDN w:val="0"/>
        <w:adjustRightInd w:val="0"/>
        <w:spacing w:after="0" w:line="276" w:lineRule="auto"/>
        <w:ind w:left="426"/>
        <w:jc w:val="both"/>
        <w:rPr>
          <w:rFonts w:ascii="Times New Roman" w:hAnsi="Times New Roman" w:cs="Times New Roman"/>
          <w:kern w:val="0"/>
          <w:sz w:val="24"/>
          <w:szCs w:val="24"/>
        </w:rPr>
      </w:pPr>
      <w:r>
        <w:rPr>
          <w:rFonts w:ascii="Times New Roman" w:hAnsi="Times New Roman" w:cs="Times New Roman"/>
          <w:kern w:val="0"/>
          <w:sz w:val="24"/>
          <w:szCs w:val="24"/>
        </w:rPr>
        <w:t xml:space="preserve">c) </w:t>
      </w:r>
      <w:r w:rsidR="00C80FE4" w:rsidRPr="00394613">
        <w:rPr>
          <w:rFonts w:ascii="Times New Roman" w:hAnsi="Times New Roman" w:cs="Times New Roman"/>
          <w:kern w:val="0"/>
          <w:sz w:val="24"/>
          <w:szCs w:val="24"/>
        </w:rPr>
        <w:t>naruszenia innych warunków umowy o subsydiowanie zatrudnienia.</w:t>
      </w:r>
    </w:p>
    <w:p w14:paraId="7F9A55B3" w14:textId="64E11F9B" w:rsidR="009A3443" w:rsidRDefault="00C80FE4">
      <w:pPr>
        <w:pStyle w:val="Akapitzlist"/>
        <w:numPr>
          <w:ilvl w:val="0"/>
          <w:numId w:val="15"/>
        </w:numPr>
        <w:autoSpaceDE w:val="0"/>
        <w:autoSpaceDN w:val="0"/>
        <w:adjustRightInd w:val="0"/>
        <w:spacing w:after="0" w:line="276" w:lineRule="auto"/>
        <w:ind w:left="426"/>
        <w:jc w:val="both"/>
        <w:rPr>
          <w:rFonts w:ascii="Times New Roman" w:hAnsi="Times New Roman" w:cs="Times New Roman"/>
          <w:kern w:val="0"/>
          <w:sz w:val="24"/>
          <w:szCs w:val="24"/>
        </w:rPr>
      </w:pPr>
      <w:r w:rsidRPr="009A3443">
        <w:rPr>
          <w:rFonts w:ascii="Times New Roman" w:hAnsi="Times New Roman" w:cs="Times New Roman"/>
          <w:kern w:val="0"/>
          <w:sz w:val="24"/>
          <w:szCs w:val="24"/>
        </w:rPr>
        <w:t>Wyjątkiem od zasady wskazanej w ust. 1</w:t>
      </w:r>
      <w:r w:rsidR="009A3443">
        <w:rPr>
          <w:rFonts w:ascii="Times New Roman" w:hAnsi="Times New Roman" w:cs="Times New Roman"/>
          <w:kern w:val="0"/>
          <w:sz w:val="24"/>
          <w:szCs w:val="24"/>
        </w:rPr>
        <w:t>7</w:t>
      </w:r>
      <w:r w:rsidRPr="009A3443">
        <w:rPr>
          <w:rFonts w:ascii="Times New Roman" w:hAnsi="Times New Roman" w:cs="Times New Roman"/>
          <w:kern w:val="0"/>
          <w:sz w:val="24"/>
          <w:szCs w:val="24"/>
        </w:rPr>
        <w:t xml:space="preserve"> jest przypadek zgodnego z prawem</w:t>
      </w:r>
      <w:r w:rsidR="009A3443" w:rsidRPr="009A3443">
        <w:rPr>
          <w:rFonts w:ascii="Times New Roman" w:hAnsi="Times New Roman" w:cs="Times New Roman"/>
          <w:kern w:val="0"/>
          <w:sz w:val="24"/>
          <w:szCs w:val="24"/>
        </w:rPr>
        <w:t xml:space="preserve"> </w:t>
      </w:r>
      <w:r w:rsidRPr="009A3443">
        <w:rPr>
          <w:rFonts w:ascii="Times New Roman" w:hAnsi="Times New Roman" w:cs="Times New Roman"/>
          <w:kern w:val="0"/>
          <w:sz w:val="24"/>
          <w:szCs w:val="24"/>
        </w:rPr>
        <w:t>zwolnienia za naruszenie obowiązków pracowniczych (art. 52 lub 53 ustawy z dnia</w:t>
      </w:r>
      <w:r w:rsidR="009A3443">
        <w:rPr>
          <w:rFonts w:ascii="Times New Roman" w:hAnsi="Times New Roman" w:cs="Times New Roman"/>
          <w:kern w:val="0"/>
          <w:sz w:val="24"/>
          <w:szCs w:val="24"/>
        </w:rPr>
        <w:t xml:space="preserve"> </w:t>
      </w:r>
      <w:r w:rsidRPr="009A3443">
        <w:rPr>
          <w:rFonts w:ascii="Times New Roman" w:hAnsi="Times New Roman" w:cs="Times New Roman"/>
          <w:kern w:val="0"/>
          <w:sz w:val="24"/>
          <w:szCs w:val="24"/>
        </w:rPr>
        <w:t>26 czerwca 1974</w:t>
      </w:r>
      <w:r w:rsidR="009A3443" w:rsidRPr="009A3443">
        <w:rPr>
          <w:rFonts w:ascii="Times New Roman" w:hAnsi="Times New Roman" w:cs="Times New Roman"/>
          <w:kern w:val="0"/>
          <w:sz w:val="24"/>
          <w:szCs w:val="24"/>
        </w:rPr>
        <w:t>r.</w:t>
      </w:r>
      <w:r w:rsidRPr="009A3443">
        <w:rPr>
          <w:rFonts w:ascii="Times New Roman" w:hAnsi="Times New Roman" w:cs="Times New Roman"/>
          <w:kern w:val="0"/>
          <w:sz w:val="24"/>
          <w:szCs w:val="24"/>
        </w:rPr>
        <w:t xml:space="preserve"> - Kodeks pracy).</w:t>
      </w:r>
    </w:p>
    <w:p w14:paraId="249ACCF8" w14:textId="61930C6C" w:rsidR="00C80FE4" w:rsidRPr="00AC053D" w:rsidRDefault="00C80FE4" w:rsidP="00AC053D">
      <w:pPr>
        <w:pStyle w:val="Akapitzlist"/>
        <w:numPr>
          <w:ilvl w:val="0"/>
          <w:numId w:val="15"/>
        </w:numPr>
        <w:autoSpaceDE w:val="0"/>
        <w:autoSpaceDN w:val="0"/>
        <w:adjustRightInd w:val="0"/>
        <w:spacing w:after="0" w:line="276" w:lineRule="auto"/>
        <w:ind w:left="426"/>
        <w:jc w:val="both"/>
        <w:rPr>
          <w:rFonts w:ascii="Times New Roman" w:hAnsi="Times New Roman" w:cs="Times New Roman"/>
          <w:kern w:val="0"/>
          <w:sz w:val="24"/>
          <w:szCs w:val="24"/>
        </w:rPr>
      </w:pPr>
      <w:r w:rsidRPr="009A3443">
        <w:rPr>
          <w:rFonts w:ascii="Times New Roman" w:hAnsi="Times New Roman" w:cs="Times New Roman"/>
          <w:kern w:val="0"/>
          <w:sz w:val="24"/>
          <w:szCs w:val="24"/>
        </w:rPr>
        <w:t>Jeżeli pracownik (uczestnik projektu) sam złoży wypowiedzenie lub umowa zostanie</w:t>
      </w:r>
      <w:r w:rsidR="00AC053D">
        <w:rPr>
          <w:rFonts w:ascii="Times New Roman" w:hAnsi="Times New Roman" w:cs="Times New Roman"/>
          <w:kern w:val="0"/>
          <w:sz w:val="24"/>
          <w:szCs w:val="24"/>
        </w:rPr>
        <w:t xml:space="preserve"> </w:t>
      </w:r>
      <w:r w:rsidRPr="00AC053D">
        <w:rPr>
          <w:rFonts w:ascii="Times New Roman" w:hAnsi="Times New Roman" w:cs="Times New Roman"/>
          <w:kern w:val="0"/>
          <w:sz w:val="24"/>
          <w:szCs w:val="24"/>
        </w:rPr>
        <w:t>rozwiązana za porozumieniem stron, koszty poniesione na rzecz tego pracownika są</w:t>
      </w:r>
    </w:p>
    <w:p w14:paraId="61B5FF56" w14:textId="77777777" w:rsidR="00C80FE4" w:rsidRDefault="00C80FE4" w:rsidP="00534BDB">
      <w:pPr>
        <w:autoSpaceDE w:val="0"/>
        <w:autoSpaceDN w:val="0"/>
        <w:adjustRightInd w:val="0"/>
        <w:spacing w:after="0" w:line="276" w:lineRule="auto"/>
        <w:ind w:firstLine="426"/>
        <w:jc w:val="both"/>
        <w:rPr>
          <w:rFonts w:ascii="Times New Roman" w:hAnsi="Times New Roman" w:cs="Times New Roman"/>
          <w:kern w:val="0"/>
          <w:sz w:val="24"/>
          <w:szCs w:val="24"/>
        </w:rPr>
      </w:pPr>
      <w:r w:rsidRPr="009A3443">
        <w:rPr>
          <w:rFonts w:ascii="Times New Roman" w:hAnsi="Times New Roman" w:cs="Times New Roman"/>
          <w:kern w:val="0"/>
          <w:sz w:val="24"/>
          <w:szCs w:val="24"/>
        </w:rPr>
        <w:t>kwalifikowalne do momentu zakończenia stosunku pracy.</w:t>
      </w:r>
    </w:p>
    <w:p w14:paraId="46EF944E" w14:textId="29F89B60" w:rsidR="00C80FE4" w:rsidRPr="009A3443" w:rsidRDefault="00C80FE4">
      <w:pPr>
        <w:pStyle w:val="Akapitzlist"/>
        <w:numPr>
          <w:ilvl w:val="0"/>
          <w:numId w:val="15"/>
        </w:numPr>
        <w:autoSpaceDE w:val="0"/>
        <w:autoSpaceDN w:val="0"/>
        <w:adjustRightInd w:val="0"/>
        <w:spacing w:after="0" w:line="276" w:lineRule="auto"/>
        <w:ind w:left="426"/>
        <w:jc w:val="both"/>
        <w:rPr>
          <w:rFonts w:ascii="Times New Roman" w:hAnsi="Times New Roman" w:cs="Times New Roman"/>
          <w:kern w:val="0"/>
          <w:sz w:val="24"/>
          <w:szCs w:val="24"/>
        </w:rPr>
      </w:pPr>
      <w:r w:rsidRPr="009A3443">
        <w:rPr>
          <w:rFonts w:ascii="Times New Roman" w:hAnsi="Times New Roman" w:cs="Times New Roman"/>
          <w:kern w:val="0"/>
          <w:sz w:val="24"/>
          <w:szCs w:val="24"/>
        </w:rPr>
        <w:lastRenderedPageBreak/>
        <w:t>W sytuacjach opisanych w ust. 1</w:t>
      </w:r>
      <w:r w:rsidR="009A3443">
        <w:rPr>
          <w:rFonts w:ascii="Times New Roman" w:hAnsi="Times New Roman" w:cs="Times New Roman"/>
          <w:kern w:val="0"/>
          <w:sz w:val="24"/>
          <w:szCs w:val="24"/>
        </w:rPr>
        <w:t>8</w:t>
      </w:r>
      <w:r w:rsidRPr="009A3443">
        <w:rPr>
          <w:rFonts w:ascii="Times New Roman" w:hAnsi="Times New Roman" w:cs="Times New Roman"/>
          <w:kern w:val="0"/>
          <w:sz w:val="24"/>
          <w:szCs w:val="24"/>
        </w:rPr>
        <w:t xml:space="preserve"> i 1</w:t>
      </w:r>
      <w:r w:rsidR="009A3443">
        <w:rPr>
          <w:rFonts w:ascii="Times New Roman" w:hAnsi="Times New Roman" w:cs="Times New Roman"/>
          <w:kern w:val="0"/>
          <w:sz w:val="24"/>
          <w:szCs w:val="24"/>
        </w:rPr>
        <w:t>9</w:t>
      </w:r>
      <w:r w:rsidRPr="009A3443">
        <w:rPr>
          <w:rFonts w:ascii="Times New Roman" w:hAnsi="Times New Roman" w:cs="Times New Roman"/>
          <w:kern w:val="0"/>
          <w:sz w:val="24"/>
          <w:szCs w:val="24"/>
        </w:rPr>
        <w:t xml:space="preserve"> pracodawca nie ma obowiązku zatrudniania</w:t>
      </w:r>
      <w:r w:rsidR="009A3443">
        <w:rPr>
          <w:rFonts w:ascii="Times New Roman" w:hAnsi="Times New Roman" w:cs="Times New Roman"/>
          <w:kern w:val="0"/>
          <w:sz w:val="24"/>
          <w:szCs w:val="24"/>
        </w:rPr>
        <w:t xml:space="preserve"> </w:t>
      </w:r>
      <w:r w:rsidRPr="009A3443">
        <w:rPr>
          <w:rFonts w:ascii="Times New Roman" w:hAnsi="Times New Roman" w:cs="Times New Roman"/>
          <w:kern w:val="0"/>
          <w:sz w:val="24"/>
          <w:szCs w:val="24"/>
        </w:rPr>
        <w:t>kolejnego uczestnika projektu na zwolnione stanowisko, ponieważ subsydiowanie</w:t>
      </w:r>
      <w:r w:rsidR="009A3443">
        <w:rPr>
          <w:rFonts w:ascii="Times New Roman" w:hAnsi="Times New Roman" w:cs="Times New Roman"/>
          <w:kern w:val="0"/>
          <w:sz w:val="24"/>
          <w:szCs w:val="24"/>
        </w:rPr>
        <w:t xml:space="preserve"> </w:t>
      </w:r>
      <w:r w:rsidRPr="009A3443">
        <w:rPr>
          <w:rFonts w:ascii="Times New Roman" w:hAnsi="Times New Roman" w:cs="Times New Roman"/>
          <w:kern w:val="0"/>
          <w:sz w:val="24"/>
          <w:szCs w:val="24"/>
        </w:rPr>
        <w:t>jest bezpośrednio powiązane z wynagrodzeniem danego pracownika (uczestnika</w:t>
      </w:r>
      <w:r w:rsidR="009A3443">
        <w:rPr>
          <w:rFonts w:ascii="Times New Roman" w:hAnsi="Times New Roman" w:cs="Times New Roman"/>
          <w:kern w:val="0"/>
          <w:sz w:val="24"/>
          <w:szCs w:val="24"/>
        </w:rPr>
        <w:t xml:space="preserve"> </w:t>
      </w:r>
      <w:r w:rsidRPr="009A3443">
        <w:rPr>
          <w:rFonts w:ascii="Times New Roman" w:hAnsi="Times New Roman" w:cs="Times New Roman"/>
          <w:kern w:val="0"/>
          <w:sz w:val="24"/>
          <w:szCs w:val="24"/>
        </w:rPr>
        <w:t>projektu).</w:t>
      </w:r>
    </w:p>
    <w:p w14:paraId="7C98F489" w14:textId="66F43C89" w:rsidR="00C80FE4" w:rsidRPr="009A3443" w:rsidRDefault="00C80FE4">
      <w:pPr>
        <w:pStyle w:val="Akapitzlist"/>
        <w:numPr>
          <w:ilvl w:val="0"/>
          <w:numId w:val="15"/>
        </w:numPr>
        <w:autoSpaceDE w:val="0"/>
        <w:autoSpaceDN w:val="0"/>
        <w:adjustRightInd w:val="0"/>
        <w:spacing w:after="0" w:line="276" w:lineRule="auto"/>
        <w:ind w:left="426" w:hanging="426"/>
        <w:jc w:val="both"/>
        <w:rPr>
          <w:rFonts w:ascii="Times New Roman" w:hAnsi="Times New Roman" w:cs="Times New Roman"/>
          <w:kern w:val="0"/>
          <w:sz w:val="24"/>
          <w:szCs w:val="24"/>
        </w:rPr>
      </w:pPr>
      <w:r w:rsidRPr="009A3443">
        <w:rPr>
          <w:rFonts w:ascii="Times New Roman" w:hAnsi="Times New Roman" w:cs="Times New Roman"/>
          <w:kern w:val="0"/>
          <w:sz w:val="24"/>
          <w:szCs w:val="24"/>
        </w:rPr>
        <w:t>Wsparcie na subsydiowane zatrudnienie będzie dokonywane na podstawi</w:t>
      </w:r>
      <w:r w:rsidR="009A3443">
        <w:rPr>
          <w:rFonts w:ascii="Times New Roman" w:hAnsi="Times New Roman" w:cs="Times New Roman"/>
          <w:kern w:val="0"/>
          <w:sz w:val="24"/>
          <w:szCs w:val="24"/>
        </w:rPr>
        <w:t xml:space="preserve">e </w:t>
      </w:r>
      <w:r w:rsidRPr="009A3443">
        <w:rPr>
          <w:rFonts w:ascii="Times New Roman" w:hAnsi="Times New Roman" w:cs="Times New Roman"/>
          <w:kern w:val="0"/>
          <w:sz w:val="24"/>
          <w:szCs w:val="24"/>
        </w:rPr>
        <w:t>złożonego</w:t>
      </w:r>
      <w:r w:rsidR="00554916">
        <w:rPr>
          <w:rFonts w:ascii="Times New Roman" w:hAnsi="Times New Roman" w:cs="Times New Roman"/>
          <w:kern w:val="0"/>
          <w:sz w:val="24"/>
          <w:szCs w:val="24"/>
        </w:rPr>
        <w:t xml:space="preserve"> </w:t>
      </w:r>
      <w:r w:rsidRPr="009A3443">
        <w:rPr>
          <w:rFonts w:ascii="Times New Roman" w:hAnsi="Times New Roman" w:cs="Times New Roman"/>
          <w:kern w:val="0"/>
          <w:sz w:val="24"/>
          <w:szCs w:val="24"/>
        </w:rPr>
        <w:t xml:space="preserve">wniosku i w oparciu o postanowienia umowy pomiędzy </w:t>
      </w:r>
      <w:r w:rsidR="00AC053D">
        <w:rPr>
          <w:rFonts w:ascii="Times New Roman" w:hAnsi="Times New Roman" w:cs="Times New Roman"/>
          <w:kern w:val="0"/>
          <w:sz w:val="24"/>
          <w:szCs w:val="24"/>
        </w:rPr>
        <w:t>b</w:t>
      </w:r>
      <w:r w:rsidRPr="009A3443">
        <w:rPr>
          <w:rFonts w:ascii="Times New Roman" w:hAnsi="Times New Roman" w:cs="Times New Roman"/>
          <w:kern w:val="0"/>
          <w:sz w:val="24"/>
          <w:szCs w:val="24"/>
        </w:rPr>
        <w:t>eneficjentem a</w:t>
      </w:r>
      <w:r w:rsidR="009A3443">
        <w:rPr>
          <w:rFonts w:ascii="Times New Roman" w:hAnsi="Times New Roman" w:cs="Times New Roman"/>
          <w:kern w:val="0"/>
          <w:sz w:val="24"/>
          <w:szCs w:val="24"/>
        </w:rPr>
        <w:t xml:space="preserve"> </w:t>
      </w:r>
      <w:r w:rsidRPr="009A3443">
        <w:rPr>
          <w:rFonts w:ascii="Times New Roman" w:hAnsi="Times New Roman" w:cs="Times New Roman"/>
          <w:kern w:val="0"/>
          <w:sz w:val="24"/>
          <w:szCs w:val="24"/>
        </w:rPr>
        <w:t>przedsiębiorcą (pracodawcą).</w:t>
      </w:r>
    </w:p>
    <w:p w14:paraId="5ACD8EB3" w14:textId="3BEA2BDE" w:rsidR="00DB5D66" w:rsidRPr="00CB1507" w:rsidRDefault="00DB5D66">
      <w:pPr>
        <w:pStyle w:val="Akapitzlist"/>
        <w:numPr>
          <w:ilvl w:val="0"/>
          <w:numId w:val="15"/>
        </w:numPr>
        <w:spacing w:line="276" w:lineRule="auto"/>
        <w:ind w:left="360"/>
        <w:jc w:val="both"/>
        <w:rPr>
          <w:rFonts w:ascii="Times New Roman" w:hAnsi="Times New Roman" w:cs="Times New Roman"/>
          <w:color w:val="000000" w:themeColor="text1"/>
          <w:sz w:val="24"/>
          <w:szCs w:val="24"/>
        </w:rPr>
      </w:pPr>
      <w:r w:rsidRPr="00A028B8">
        <w:rPr>
          <w:rFonts w:ascii="Times New Roman" w:hAnsi="Times New Roman" w:cs="Times New Roman"/>
          <w:sz w:val="24"/>
          <w:szCs w:val="24"/>
        </w:rPr>
        <w:t>Uczestnicy p</w:t>
      </w:r>
      <w:r w:rsidRPr="00CB1507">
        <w:rPr>
          <w:rFonts w:ascii="Times New Roman" w:hAnsi="Times New Roman" w:cs="Times New Roman"/>
          <w:sz w:val="24"/>
          <w:szCs w:val="24"/>
        </w:rPr>
        <w:t xml:space="preserve">rojektu zostaną objęci subsydiowanym zatrudnieniem </w:t>
      </w:r>
      <w:r w:rsidRPr="00CB1507">
        <w:rPr>
          <w:rFonts w:ascii="Times New Roman" w:hAnsi="Times New Roman" w:cs="Times New Roman"/>
          <w:color w:val="000000" w:themeColor="text1"/>
          <w:sz w:val="24"/>
          <w:szCs w:val="24"/>
        </w:rPr>
        <w:t>na podstawie</w:t>
      </w:r>
      <w:r w:rsidR="000A224C" w:rsidRPr="00CB1507">
        <w:rPr>
          <w:rFonts w:ascii="Times New Roman" w:hAnsi="Times New Roman" w:cs="Times New Roman"/>
          <w:color w:val="000000" w:themeColor="text1"/>
          <w:sz w:val="24"/>
          <w:szCs w:val="24"/>
        </w:rPr>
        <w:br/>
      </w:r>
      <w:r w:rsidRPr="00CB1507">
        <w:rPr>
          <w:rFonts w:ascii="Times New Roman" w:hAnsi="Times New Roman" w:cs="Times New Roman"/>
          <w:color w:val="000000" w:themeColor="text1"/>
          <w:sz w:val="24"/>
          <w:szCs w:val="24"/>
        </w:rPr>
        <w:t>i zgodnie z zapisami I</w:t>
      </w:r>
      <w:r w:rsidR="00FF6A1C" w:rsidRPr="00CB1507">
        <w:rPr>
          <w:rFonts w:ascii="Times New Roman" w:hAnsi="Times New Roman" w:cs="Times New Roman"/>
          <w:color w:val="000000" w:themeColor="text1"/>
          <w:sz w:val="24"/>
          <w:szCs w:val="24"/>
        </w:rPr>
        <w:t>PD</w:t>
      </w:r>
      <w:r w:rsidRPr="00CB1507">
        <w:rPr>
          <w:rFonts w:ascii="Times New Roman" w:hAnsi="Times New Roman" w:cs="Times New Roman"/>
          <w:color w:val="000000" w:themeColor="text1"/>
          <w:sz w:val="24"/>
          <w:szCs w:val="24"/>
        </w:rPr>
        <w:t xml:space="preserve">, z uwzględnieniem potrzeb rynku pracy </w:t>
      </w:r>
      <w:r w:rsidR="000A224C" w:rsidRPr="00CB1507">
        <w:rPr>
          <w:rFonts w:ascii="Times New Roman" w:hAnsi="Times New Roman" w:cs="Times New Roman"/>
          <w:color w:val="000000" w:themeColor="text1"/>
          <w:sz w:val="24"/>
          <w:szCs w:val="24"/>
        </w:rPr>
        <w:br/>
      </w:r>
      <w:r w:rsidRPr="00CB1507">
        <w:rPr>
          <w:rFonts w:ascii="Times New Roman" w:hAnsi="Times New Roman" w:cs="Times New Roman"/>
          <w:color w:val="000000" w:themeColor="text1"/>
          <w:sz w:val="24"/>
          <w:szCs w:val="24"/>
        </w:rPr>
        <w:t xml:space="preserve">i zapotrzebowaniem pracodawców na pracowników.  </w:t>
      </w:r>
    </w:p>
    <w:p w14:paraId="5D6818A7" w14:textId="760A50F3" w:rsidR="00DB5D66" w:rsidRPr="005B0616" w:rsidRDefault="00DB5D66">
      <w:pPr>
        <w:pStyle w:val="Akapitzlist"/>
        <w:numPr>
          <w:ilvl w:val="0"/>
          <w:numId w:val="15"/>
        </w:numPr>
        <w:spacing w:line="276" w:lineRule="auto"/>
        <w:ind w:left="360"/>
        <w:jc w:val="both"/>
        <w:rPr>
          <w:rFonts w:ascii="Times New Roman" w:hAnsi="Times New Roman" w:cs="Times New Roman"/>
          <w:sz w:val="24"/>
          <w:szCs w:val="24"/>
        </w:rPr>
      </w:pPr>
      <w:r w:rsidRPr="00305E6C">
        <w:rPr>
          <w:rFonts w:ascii="Times New Roman" w:hAnsi="Times New Roman" w:cs="Times New Roman"/>
          <w:sz w:val="24"/>
          <w:szCs w:val="24"/>
        </w:rPr>
        <w:t>Uczestnik projektu, którego I</w:t>
      </w:r>
      <w:r w:rsidR="00FF6A1C" w:rsidRPr="00305E6C">
        <w:rPr>
          <w:rFonts w:ascii="Times New Roman" w:hAnsi="Times New Roman" w:cs="Times New Roman"/>
          <w:sz w:val="24"/>
          <w:szCs w:val="24"/>
        </w:rPr>
        <w:t xml:space="preserve">PD </w:t>
      </w:r>
      <w:r w:rsidRPr="00305E6C">
        <w:rPr>
          <w:rFonts w:ascii="Times New Roman" w:hAnsi="Times New Roman" w:cs="Times New Roman"/>
          <w:sz w:val="24"/>
          <w:szCs w:val="24"/>
        </w:rPr>
        <w:t xml:space="preserve">przewiduje wsparcie w postaci zatrudnienia subsydiowanego, będzie </w:t>
      </w:r>
      <w:r w:rsidR="00FF6A1C" w:rsidRPr="00305E6C">
        <w:rPr>
          <w:rFonts w:ascii="Times New Roman" w:hAnsi="Times New Roman" w:cs="Times New Roman"/>
          <w:sz w:val="24"/>
          <w:szCs w:val="24"/>
        </w:rPr>
        <w:t xml:space="preserve">kierowany </w:t>
      </w:r>
      <w:r w:rsidRPr="00305E6C">
        <w:rPr>
          <w:rFonts w:ascii="Times New Roman" w:hAnsi="Times New Roman" w:cs="Times New Roman"/>
          <w:sz w:val="24"/>
          <w:szCs w:val="24"/>
        </w:rPr>
        <w:t xml:space="preserve">do firm/pracodawców oferujących zatrudnienie zgodne z wykształceniem i przygotowaniem merytorycznym kandydata. </w:t>
      </w:r>
      <w:r w:rsidR="000A224C" w:rsidRPr="00305E6C">
        <w:rPr>
          <w:rFonts w:ascii="Times New Roman" w:hAnsi="Times New Roman" w:cs="Times New Roman"/>
          <w:sz w:val="24"/>
          <w:szCs w:val="24"/>
        </w:rPr>
        <w:t xml:space="preserve">Jeśli w wyniku </w:t>
      </w:r>
      <w:r w:rsidRPr="00305E6C">
        <w:rPr>
          <w:rFonts w:ascii="Times New Roman" w:hAnsi="Times New Roman" w:cs="Times New Roman"/>
          <w:sz w:val="24"/>
          <w:szCs w:val="24"/>
        </w:rPr>
        <w:t xml:space="preserve">rekrutacji uczestnik otrzyma </w:t>
      </w:r>
      <w:r w:rsidR="000A224C" w:rsidRPr="00305E6C">
        <w:rPr>
          <w:rFonts w:ascii="Times New Roman" w:hAnsi="Times New Roman" w:cs="Times New Roman"/>
          <w:sz w:val="24"/>
          <w:szCs w:val="24"/>
        </w:rPr>
        <w:t xml:space="preserve">ofertę </w:t>
      </w:r>
      <w:r w:rsidRPr="00305E6C">
        <w:rPr>
          <w:rFonts w:ascii="Times New Roman" w:hAnsi="Times New Roman" w:cs="Times New Roman"/>
          <w:sz w:val="24"/>
          <w:szCs w:val="24"/>
        </w:rPr>
        <w:t>zatrudnienia</w:t>
      </w:r>
      <w:r w:rsidR="000A224C" w:rsidRPr="00305E6C">
        <w:rPr>
          <w:rFonts w:ascii="Times New Roman" w:hAnsi="Times New Roman" w:cs="Times New Roman"/>
          <w:sz w:val="24"/>
          <w:szCs w:val="24"/>
        </w:rPr>
        <w:t>, ma możliwość</w:t>
      </w:r>
      <w:r w:rsidR="000A224C" w:rsidRPr="005B0616">
        <w:rPr>
          <w:rFonts w:ascii="Times New Roman" w:hAnsi="Times New Roman" w:cs="Times New Roman"/>
          <w:sz w:val="24"/>
          <w:szCs w:val="24"/>
        </w:rPr>
        <w:t xml:space="preserve"> jej zaakceptowania bądź odrzucenia </w:t>
      </w:r>
      <w:r w:rsidRPr="005B0616">
        <w:rPr>
          <w:rFonts w:ascii="Times New Roman" w:hAnsi="Times New Roman" w:cs="Times New Roman"/>
          <w:sz w:val="24"/>
          <w:szCs w:val="24"/>
        </w:rPr>
        <w:t>na przedstawionym mu formularzu propozycji zatrudnienia</w:t>
      </w:r>
      <w:r w:rsidR="000A224C" w:rsidRPr="005B0616">
        <w:rPr>
          <w:rFonts w:ascii="Times New Roman" w:hAnsi="Times New Roman" w:cs="Times New Roman"/>
          <w:sz w:val="24"/>
          <w:szCs w:val="24"/>
        </w:rPr>
        <w:t>.</w:t>
      </w:r>
      <w:r w:rsidRPr="005B0616">
        <w:rPr>
          <w:rFonts w:ascii="Times New Roman" w:hAnsi="Times New Roman" w:cs="Times New Roman"/>
          <w:sz w:val="24"/>
          <w:szCs w:val="24"/>
        </w:rPr>
        <w:t xml:space="preserve"> </w:t>
      </w:r>
    </w:p>
    <w:p w14:paraId="317B4F0B" w14:textId="44EF948D" w:rsidR="00DB5D66" w:rsidRPr="00642C1C" w:rsidRDefault="00DB5D66">
      <w:pPr>
        <w:pStyle w:val="Akapitzlist"/>
        <w:numPr>
          <w:ilvl w:val="0"/>
          <w:numId w:val="15"/>
        </w:numPr>
        <w:spacing w:line="276" w:lineRule="auto"/>
        <w:ind w:left="36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Akceptując propozycję zatrudnienia </w:t>
      </w:r>
      <w:r w:rsidR="00464E25">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 xml:space="preserve">czestnik projektu zobowiązuje się do: </w:t>
      </w:r>
    </w:p>
    <w:p w14:paraId="697D9846" w14:textId="03213443" w:rsidR="00DB5D66" w:rsidRPr="00642C1C" w:rsidRDefault="00DB5D66">
      <w:pPr>
        <w:pStyle w:val="Akapitzlist"/>
        <w:numPr>
          <w:ilvl w:val="0"/>
          <w:numId w:val="18"/>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podjęcia zatrudnienia subsydiowanego we wskazanym terminie i miejscu wykonywania; </w:t>
      </w:r>
    </w:p>
    <w:p w14:paraId="642118BF" w14:textId="50020F9D" w:rsidR="00DB5D66" w:rsidRPr="00642C1C" w:rsidRDefault="00DB5D66">
      <w:pPr>
        <w:pStyle w:val="Akapitzlist"/>
        <w:numPr>
          <w:ilvl w:val="0"/>
          <w:numId w:val="18"/>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sumiennego i starannego wykonywania zadań i obowiązków osoby zatrudnionej, stosowania się do poleceń Podmiotu i upoważnionych przez niego osób, jeżeli nie są sprzeczne z przepisami prawa, </w:t>
      </w:r>
    </w:p>
    <w:p w14:paraId="17CA38FC" w14:textId="602151DC" w:rsidR="00DB5D66" w:rsidRPr="00642C1C" w:rsidRDefault="00DB5D66">
      <w:pPr>
        <w:pStyle w:val="Akapitzlist"/>
        <w:numPr>
          <w:ilvl w:val="0"/>
          <w:numId w:val="18"/>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przestrzegania ustalonego czasu pracy oraz regulaminu pracy i porządku obowiązującego w zakładzie pracy, </w:t>
      </w:r>
    </w:p>
    <w:p w14:paraId="3BA3A56C" w14:textId="5BA52AE7" w:rsidR="00DB5D66" w:rsidRPr="00642C1C" w:rsidRDefault="00DB5D66">
      <w:pPr>
        <w:pStyle w:val="Akapitzlist"/>
        <w:numPr>
          <w:ilvl w:val="0"/>
          <w:numId w:val="18"/>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przestrzegania przepisów i zasad obowiązujących u </w:t>
      </w:r>
      <w:r w:rsidR="00464E25">
        <w:rPr>
          <w:rFonts w:ascii="Times New Roman" w:hAnsi="Times New Roman" w:cs="Times New Roman"/>
          <w:color w:val="000000" w:themeColor="text1"/>
          <w:sz w:val="24"/>
          <w:szCs w:val="24"/>
        </w:rPr>
        <w:t>p</w:t>
      </w:r>
      <w:r w:rsidRPr="00642C1C">
        <w:rPr>
          <w:rFonts w:ascii="Times New Roman" w:hAnsi="Times New Roman" w:cs="Times New Roman"/>
          <w:color w:val="000000" w:themeColor="text1"/>
          <w:sz w:val="24"/>
          <w:szCs w:val="24"/>
        </w:rPr>
        <w:t xml:space="preserve">odmiotu, w szczególności zasad bezpieczeństwa i higieny pracy oraz przepisów przeciwpożarowych, </w:t>
      </w:r>
    </w:p>
    <w:p w14:paraId="003D1F3D" w14:textId="0FAFE634" w:rsidR="00DB5D66" w:rsidRPr="00642C1C" w:rsidRDefault="00DB5D66">
      <w:pPr>
        <w:pStyle w:val="Akapitzlist"/>
        <w:numPr>
          <w:ilvl w:val="0"/>
          <w:numId w:val="18"/>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dbania o dobro zakładu pracy oraz zachowania w tajemnicy informacji, których ujawnienie mogłoby narazić podmiot na szkodę, </w:t>
      </w:r>
    </w:p>
    <w:p w14:paraId="1F96FFA2" w14:textId="6E851DCF" w:rsidR="00DB5D66" w:rsidRPr="00642C1C" w:rsidRDefault="00DB5D66">
      <w:pPr>
        <w:pStyle w:val="Akapitzlist"/>
        <w:numPr>
          <w:ilvl w:val="0"/>
          <w:numId w:val="18"/>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przestrzegania w zakładzie pracy zasad współżycia społecznego, </w:t>
      </w:r>
    </w:p>
    <w:p w14:paraId="00F648D8" w14:textId="49532D9A" w:rsidR="00DB5D66" w:rsidRPr="00642C1C" w:rsidRDefault="00DB5D66">
      <w:pPr>
        <w:pStyle w:val="Akapitzlist"/>
        <w:numPr>
          <w:ilvl w:val="0"/>
          <w:numId w:val="18"/>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pisemnego poinformowania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ealizatora projektu o rozwiązaniu umowy o pracę w ciągu 3 dni od daty zaistnienia tego faktu, poprzez dostarczenie stosownego oświadczenia. Za dzień dostarczenia wymaganego oświadczenia uważa się datę jego wpływu do biura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ealizatora projektu, </w:t>
      </w:r>
    </w:p>
    <w:p w14:paraId="749A6D3E" w14:textId="6BAA15C5" w:rsidR="00DB5D66" w:rsidRPr="00642C1C" w:rsidRDefault="00DB5D66">
      <w:pPr>
        <w:pStyle w:val="Akapitzlist"/>
        <w:numPr>
          <w:ilvl w:val="0"/>
          <w:numId w:val="18"/>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utrzymywania stałego kontaktu z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ealizatorem projektu, </w:t>
      </w:r>
    </w:p>
    <w:p w14:paraId="24679C2C" w14:textId="1CFD2536" w:rsidR="00DB5D66" w:rsidRPr="00642C1C" w:rsidRDefault="00DB5D66">
      <w:pPr>
        <w:pStyle w:val="Akapitzlist"/>
        <w:numPr>
          <w:ilvl w:val="0"/>
          <w:numId w:val="18"/>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każdorazowego, niezwłocznego informowania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ealizatora projektu oraz niezwłocznego przekazywania na pisemny wniosek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ealizatora projektu – informacji niezbędnych dla oceny prawidłowości realizacji subsydiowanego zatrudnienia, monitoringu i wykonywania obowiązków sprawozdawczych uregulowanych odrębnymi przepisami, </w:t>
      </w:r>
    </w:p>
    <w:p w14:paraId="3E6A7612" w14:textId="4E6241E2" w:rsidR="00DB5D66" w:rsidRPr="00642C1C" w:rsidRDefault="00DB5D66">
      <w:pPr>
        <w:pStyle w:val="Akapitzlist"/>
        <w:numPr>
          <w:ilvl w:val="0"/>
          <w:numId w:val="18"/>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w przypadku kontynuowania zatrudnienia, po </w:t>
      </w:r>
      <w:r w:rsidR="007E2FCC">
        <w:rPr>
          <w:rFonts w:ascii="Times New Roman" w:hAnsi="Times New Roman" w:cs="Times New Roman"/>
          <w:color w:val="000000" w:themeColor="text1"/>
          <w:sz w:val="24"/>
          <w:szCs w:val="24"/>
        </w:rPr>
        <w:t xml:space="preserve">zakończeniu </w:t>
      </w:r>
      <w:r w:rsidRPr="00642C1C">
        <w:rPr>
          <w:rFonts w:ascii="Times New Roman" w:hAnsi="Times New Roman" w:cs="Times New Roman"/>
          <w:color w:val="000000" w:themeColor="text1"/>
          <w:sz w:val="24"/>
          <w:szCs w:val="24"/>
        </w:rPr>
        <w:t xml:space="preserve">umowy o pracę </w:t>
      </w:r>
      <w:r w:rsidR="003C5361" w:rsidRPr="00642C1C">
        <w:rPr>
          <w:rFonts w:ascii="Times New Roman" w:hAnsi="Times New Roman" w:cs="Times New Roman"/>
          <w:color w:val="000000" w:themeColor="text1"/>
          <w:sz w:val="24"/>
          <w:szCs w:val="24"/>
        </w:rPr>
        <w:br/>
      </w:r>
      <w:r w:rsidRPr="00642C1C">
        <w:rPr>
          <w:rFonts w:ascii="Times New Roman" w:hAnsi="Times New Roman" w:cs="Times New Roman"/>
          <w:color w:val="000000" w:themeColor="text1"/>
          <w:sz w:val="24"/>
          <w:szCs w:val="24"/>
        </w:rPr>
        <w:t xml:space="preserve">w ramach zatrudnienia subsydiowanego, </w:t>
      </w:r>
      <w:r w:rsidR="00464E25">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czestnik zobowiązany jest dostarczyć do biura projektu kserokopię umowy o pracę/umowy cywilnoprawnej w terminie 7 dni od daty jej zawarcia.</w:t>
      </w:r>
    </w:p>
    <w:p w14:paraId="55EA3DA2" w14:textId="77777777" w:rsidR="00AC053D" w:rsidRDefault="00AC053D" w:rsidP="00534BDB">
      <w:pPr>
        <w:spacing w:line="276" w:lineRule="auto"/>
        <w:ind w:firstLine="708"/>
        <w:jc w:val="center"/>
        <w:rPr>
          <w:rFonts w:ascii="Times New Roman" w:hAnsi="Times New Roman" w:cs="Times New Roman"/>
          <w:b/>
          <w:bCs/>
          <w:color w:val="000000" w:themeColor="text1"/>
          <w:sz w:val="24"/>
          <w:szCs w:val="24"/>
        </w:rPr>
      </w:pPr>
    </w:p>
    <w:p w14:paraId="64CC3523" w14:textId="77777777" w:rsidR="00AC053D" w:rsidRDefault="00AC053D" w:rsidP="00534BDB">
      <w:pPr>
        <w:spacing w:line="276" w:lineRule="auto"/>
        <w:ind w:firstLine="708"/>
        <w:jc w:val="center"/>
        <w:rPr>
          <w:rFonts w:ascii="Times New Roman" w:hAnsi="Times New Roman" w:cs="Times New Roman"/>
          <w:b/>
          <w:bCs/>
          <w:color w:val="000000" w:themeColor="text1"/>
          <w:sz w:val="24"/>
          <w:szCs w:val="24"/>
        </w:rPr>
      </w:pPr>
    </w:p>
    <w:p w14:paraId="7892C140" w14:textId="164B60C5" w:rsidR="00D15214" w:rsidRPr="00642C1C" w:rsidRDefault="00D15214" w:rsidP="00534BDB">
      <w:pPr>
        <w:spacing w:line="276" w:lineRule="auto"/>
        <w:ind w:firstLine="708"/>
        <w:jc w:val="center"/>
        <w:rPr>
          <w:rFonts w:ascii="Times New Roman" w:hAnsi="Times New Roman" w:cs="Times New Roman"/>
          <w:b/>
          <w:bCs/>
          <w:color w:val="000000" w:themeColor="text1"/>
          <w:sz w:val="24"/>
          <w:szCs w:val="24"/>
        </w:rPr>
      </w:pPr>
      <w:r w:rsidRPr="00642C1C">
        <w:rPr>
          <w:rFonts w:ascii="Times New Roman" w:hAnsi="Times New Roman" w:cs="Times New Roman"/>
          <w:b/>
          <w:bCs/>
          <w:color w:val="000000" w:themeColor="text1"/>
          <w:sz w:val="24"/>
          <w:szCs w:val="24"/>
        </w:rPr>
        <w:t>§ 11 Pośrednictwo pracy</w:t>
      </w:r>
    </w:p>
    <w:p w14:paraId="61DFDD3E" w14:textId="009D5A65" w:rsidR="00D15214" w:rsidRPr="00642C1C" w:rsidRDefault="00D15214">
      <w:pPr>
        <w:pStyle w:val="Akapitzlist"/>
        <w:numPr>
          <w:ilvl w:val="0"/>
          <w:numId w:val="22"/>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W ramach pośrednictwa pracy przewidziana jest pomoc </w:t>
      </w:r>
      <w:r w:rsidR="00464E25">
        <w:rPr>
          <w:rFonts w:ascii="Times New Roman" w:hAnsi="Times New Roman" w:cs="Times New Roman"/>
          <w:color w:val="000000" w:themeColor="text1"/>
          <w:sz w:val="24"/>
          <w:szCs w:val="24"/>
        </w:rPr>
        <w:t>u</w:t>
      </w:r>
      <w:r w:rsidR="007E2FCC" w:rsidRPr="00642C1C">
        <w:rPr>
          <w:rFonts w:ascii="Times New Roman" w:hAnsi="Times New Roman" w:cs="Times New Roman"/>
          <w:color w:val="000000" w:themeColor="text1"/>
          <w:sz w:val="24"/>
          <w:szCs w:val="24"/>
        </w:rPr>
        <w:t xml:space="preserve">czestnikowi projektu </w:t>
      </w:r>
      <w:r w:rsidRPr="00642C1C">
        <w:rPr>
          <w:rFonts w:ascii="Times New Roman" w:hAnsi="Times New Roman" w:cs="Times New Roman"/>
          <w:color w:val="000000" w:themeColor="text1"/>
          <w:sz w:val="24"/>
          <w:szCs w:val="24"/>
        </w:rPr>
        <w:t xml:space="preserve">w znalezieniu zatrudnienia przy uwzględnieniu </w:t>
      </w:r>
      <w:r w:rsidR="007E2FCC">
        <w:rPr>
          <w:rFonts w:ascii="Times New Roman" w:hAnsi="Times New Roman" w:cs="Times New Roman"/>
          <w:color w:val="000000" w:themeColor="text1"/>
          <w:sz w:val="24"/>
          <w:szCs w:val="24"/>
        </w:rPr>
        <w:t xml:space="preserve">zapisów </w:t>
      </w:r>
      <w:r w:rsidRPr="00642C1C">
        <w:rPr>
          <w:rFonts w:ascii="Times New Roman" w:hAnsi="Times New Roman" w:cs="Times New Roman"/>
          <w:color w:val="000000" w:themeColor="text1"/>
          <w:sz w:val="24"/>
          <w:szCs w:val="24"/>
        </w:rPr>
        <w:t xml:space="preserve">IPD. </w:t>
      </w:r>
    </w:p>
    <w:p w14:paraId="0C75BCFD" w14:textId="2E987BCD" w:rsidR="00DB5D66" w:rsidRPr="00642C1C" w:rsidRDefault="00D15214">
      <w:pPr>
        <w:pStyle w:val="Akapitzlist"/>
        <w:numPr>
          <w:ilvl w:val="0"/>
          <w:numId w:val="22"/>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Za realizację tej formy wsparcia odpowiedzialny będzie pośrednik pracy, do którego zadań należeć będzie m.in. poszukiwanie i gromadzenie ofert pracy, w tym prowadzenie elektronicznej bazy ofert pracy, pomoc w opracowywaniu dokumentów aplikacyjnych pod kątem określonej oferty zatrudnienia, kontakt z pracodawcami.</w:t>
      </w:r>
    </w:p>
    <w:p w14:paraId="31E33BA6" w14:textId="6508533D" w:rsidR="003C5361" w:rsidRPr="00642C1C" w:rsidRDefault="003C5361">
      <w:pPr>
        <w:pStyle w:val="Akapitzlist"/>
        <w:numPr>
          <w:ilvl w:val="0"/>
          <w:numId w:val="22"/>
        </w:num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Dokumentem potwierdzającym realizację wsparcia będzie formularz usługi pośrednictwa pracy podpisany przez </w:t>
      </w:r>
      <w:r w:rsidR="00464E25">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czestnika projektu oraz pośrednika pracy.</w:t>
      </w:r>
    </w:p>
    <w:p w14:paraId="76C8922D" w14:textId="1D52FE58" w:rsidR="005065C1" w:rsidRPr="00642C1C" w:rsidRDefault="00D15214" w:rsidP="00534BDB">
      <w:pPr>
        <w:spacing w:line="276" w:lineRule="auto"/>
        <w:ind w:firstLine="708"/>
        <w:jc w:val="center"/>
        <w:rPr>
          <w:rFonts w:ascii="Times New Roman" w:hAnsi="Times New Roman" w:cs="Times New Roman"/>
          <w:b/>
          <w:bCs/>
          <w:color w:val="000000" w:themeColor="text1"/>
          <w:sz w:val="24"/>
          <w:szCs w:val="24"/>
        </w:rPr>
      </w:pPr>
      <w:r w:rsidRPr="00642C1C">
        <w:rPr>
          <w:rFonts w:ascii="Times New Roman" w:hAnsi="Times New Roman" w:cs="Times New Roman"/>
          <w:b/>
          <w:bCs/>
          <w:color w:val="000000" w:themeColor="text1"/>
          <w:sz w:val="24"/>
          <w:szCs w:val="24"/>
        </w:rPr>
        <w:t>§ 1</w:t>
      </w:r>
      <w:r w:rsidR="005065C1" w:rsidRPr="00642C1C">
        <w:rPr>
          <w:rFonts w:ascii="Times New Roman" w:hAnsi="Times New Roman" w:cs="Times New Roman"/>
          <w:b/>
          <w:bCs/>
          <w:color w:val="000000" w:themeColor="text1"/>
          <w:sz w:val="24"/>
          <w:szCs w:val="24"/>
        </w:rPr>
        <w:t>2</w:t>
      </w:r>
      <w:r w:rsidRPr="00642C1C">
        <w:rPr>
          <w:rFonts w:ascii="Times New Roman" w:hAnsi="Times New Roman" w:cs="Times New Roman"/>
          <w:b/>
          <w:bCs/>
          <w:color w:val="000000" w:themeColor="text1"/>
          <w:sz w:val="24"/>
          <w:szCs w:val="24"/>
        </w:rPr>
        <w:t xml:space="preserve"> Obowiązki </w:t>
      </w:r>
      <w:r w:rsidR="00464E25">
        <w:rPr>
          <w:rFonts w:ascii="Times New Roman" w:hAnsi="Times New Roman" w:cs="Times New Roman"/>
          <w:b/>
          <w:bCs/>
          <w:color w:val="000000" w:themeColor="text1"/>
          <w:sz w:val="24"/>
          <w:szCs w:val="24"/>
        </w:rPr>
        <w:t>u</w:t>
      </w:r>
      <w:r w:rsidRPr="00642C1C">
        <w:rPr>
          <w:rFonts w:ascii="Times New Roman" w:hAnsi="Times New Roman" w:cs="Times New Roman"/>
          <w:b/>
          <w:bCs/>
          <w:color w:val="000000" w:themeColor="text1"/>
          <w:sz w:val="24"/>
          <w:szCs w:val="24"/>
        </w:rPr>
        <w:t>czestnika projektu</w:t>
      </w:r>
    </w:p>
    <w:p w14:paraId="4148B34D" w14:textId="19D2817C" w:rsidR="005065C1" w:rsidRPr="00642C1C" w:rsidRDefault="00D15214">
      <w:pPr>
        <w:pStyle w:val="Akapitzlist"/>
        <w:numPr>
          <w:ilvl w:val="0"/>
          <w:numId w:val="23"/>
        </w:numPr>
        <w:spacing w:line="276" w:lineRule="auto"/>
        <w:ind w:left="36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Uczestnik zakwalifikowany do udziału w Projekcie i zamierzający wziąć w nim udział, zobowiązany jest do podpisania niezbędnych oświadczeń oraz ewentualnego dostarczenia dokumentów potwierdzających status zadeklarowany w formularzu rekrutacyjnym, w terminie wskazanym przez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ealizatora. </w:t>
      </w:r>
    </w:p>
    <w:p w14:paraId="0ED86983" w14:textId="2284DE70" w:rsidR="005065C1" w:rsidRPr="00642C1C" w:rsidRDefault="00D15214">
      <w:pPr>
        <w:pStyle w:val="Akapitzlist"/>
        <w:numPr>
          <w:ilvl w:val="0"/>
          <w:numId w:val="23"/>
        </w:numPr>
        <w:spacing w:line="276" w:lineRule="auto"/>
        <w:ind w:left="36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Uczestnik zobowiązany jest do udziału w obligatoryjnych formach wsparcia wskazanych w § 6</w:t>
      </w:r>
      <w:r w:rsidR="005065C1" w:rsidRPr="00642C1C">
        <w:rPr>
          <w:rFonts w:ascii="Times New Roman" w:hAnsi="Times New Roman" w:cs="Times New Roman"/>
          <w:color w:val="000000" w:themeColor="text1"/>
          <w:sz w:val="24"/>
          <w:szCs w:val="24"/>
        </w:rPr>
        <w:t>.</w:t>
      </w:r>
    </w:p>
    <w:p w14:paraId="77427FD9" w14:textId="0BE18E65" w:rsidR="005065C1" w:rsidRPr="00642C1C" w:rsidRDefault="00D15214">
      <w:pPr>
        <w:pStyle w:val="Akapitzlist"/>
        <w:numPr>
          <w:ilvl w:val="0"/>
          <w:numId w:val="23"/>
        </w:numPr>
        <w:spacing w:line="276" w:lineRule="auto"/>
        <w:ind w:left="36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Uczestnik projektu zobowiązany jest do: </w:t>
      </w:r>
    </w:p>
    <w:p w14:paraId="34C79BA0" w14:textId="77E2D74C" w:rsidR="005065C1" w:rsidRPr="00642C1C" w:rsidRDefault="00D15214">
      <w:pPr>
        <w:pStyle w:val="Akapitzlist"/>
        <w:numPr>
          <w:ilvl w:val="0"/>
          <w:numId w:val="24"/>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punktualnego i aktywnego uczestnictwa w działaniach realizowanych w ramach projektu; </w:t>
      </w:r>
    </w:p>
    <w:p w14:paraId="617995FF" w14:textId="1E7F756D" w:rsidR="005065C1" w:rsidRPr="00642C1C" w:rsidRDefault="00D15214">
      <w:pPr>
        <w:pStyle w:val="Akapitzlist"/>
        <w:numPr>
          <w:ilvl w:val="0"/>
          <w:numId w:val="24"/>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wypełniania w trakcie zajęć ankiet ewaluacyjnych i innych dokumentów dot. sprawozdawczości i monitoringu; </w:t>
      </w:r>
    </w:p>
    <w:p w14:paraId="0A31E816" w14:textId="731379DE" w:rsidR="005065C1" w:rsidRPr="00642C1C" w:rsidRDefault="00D15214">
      <w:pPr>
        <w:pStyle w:val="Akapitzlist"/>
        <w:numPr>
          <w:ilvl w:val="0"/>
          <w:numId w:val="24"/>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bieżącego informowania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ealizatora o wszystkich zdarzeniach mogących zakłócić dalszy jego udział w </w:t>
      </w:r>
      <w:r w:rsidR="00464E25">
        <w:rPr>
          <w:rFonts w:ascii="Times New Roman" w:hAnsi="Times New Roman" w:cs="Times New Roman"/>
          <w:color w:val="000000" w:themeColor="text1"/>
          <w:sz w:val="24"/>
          <w:szCs w:val="24"/>
        </w:rPr>
        <w:t>p</w:t>
      </w:r>
      <w:r w:rsidRPr="00642C1C">
        <w:rPr>
          <w:rFonts w:ascii="Times New Roman" w:hAnsi="Times New Roman" w:cs="Times New Roman"/>
          <w:color w:val="000000" w:themeColor="text1"/>
          <w:sz w:val="24"/>
          <w:szCs w:val="24"/>
        </w:rPr>
        <w:t xml:space="preserve">rojekcie; </w:t>
      </w:r>
    </w:p>
    <w:p w14:paraId="430E6372" w14:textId="27210F11" w:rsidR="005065C1" w:rsidRPr="00642C1C" w:rsidRDefault="00D15214">
      <w:pPr>
        <w:pStyle w:val="Akapitzlist"/>
        <w:numPr>
          <w:ilvl w:val="0"/>
          <w:numId w:val="24"/>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zgłaszania wszystkich zmian zawartych w dokumentach rekrutacyjnych, w tym danych adresowych, zmian w statusie na rynku pracy (w formie pisemnej lub pocztą e-mail); </w:t>
      </w:r>
    </w:p>
    <w:p w14:paraId="070FD198" w14:textId="5BC72587" w:rsidR="005065C1" w:rsidRPr="00642C1C" w:rsidRDefault="00D15214">
      <w:pPr>
        <w:pStyle w:val="Akapitzlist"/>
        <w:numPr>
          <w:ilvl w:val="0"/>
          <w:numId w:val="24"/>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dostarczenia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ealizatorowi do wglądu umowy o pracę lub umowy cywilnoprawnej w przypadku uzyskania zatrudnienia w trakcie udziału w projekcie oraz do 4 tygodni po zakończeniu udziału w nim, niezwłocznie po podpisaniu umowy;</w:t>
      </w:r>
    </w:p>
    <w:p w14:paraId="068573BB" w14:textId="2993BC99" w:rsidR="005065C1" w:rsidRPr="00642C1C" w:rsidRDefault="00D15214">
      <w:pPr>
        <w:pStyle w:val="Akapitzlist"/>
        <w:numPr>
          <w:ilvl w:val="0"/>
          <w:numId w:val="24"/>
        </w:numPr>
        <w:spacing w:line="276" w:lineRule="auto"/>
        <w:ind w:left="72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w razie udziału w formach wsparcia przewidujących wypłatę stypendium szkoleniowego/stażowego - posiadania indywidualnego rachunku bankowego, na który dokonywana będzie wypłata tego stypendium. </w:t>
      </w:r>
    </w:p>
    <w:p w14:paraId="62075309" w14:textId="411EA137" w:rsidR="005065C1" w:rsidRPr="00642C1C" w:rsidRDefault="00D15214">
      <w:pPr>
        <w:pStyle w:val="Akapitzlist"/>
        <w:numPr>
          <w:ilvl w:val="0"/>
          <w:numId w:val="23"/>
        </w:numPr>
        <w:spacing w:line="276" w:lineRule="auto"/>
        <w:ind w:left="36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Realizator dopuszcza usprawiedliwienie nieobecności </w:t>
      </w:r>
      <w:r w:rsidR="00464E25">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 xml:space="preserve">czestnika projektu w zajęciach w ramach poszczególnych działań z przyczyn spowodowanych chorobą lub ważnymi sytuacjami losowymi. Uczestnik projektu powinien przedstawić zwolnienie lekarskie lub inne usprawiedliwienie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 xml:space="preserve">ealizatorowi niezwłocznie od powzięcia informacji o zdarzeniu skutkującym nieobecnością w poszczególnych formach wsparcia. </w:t>
      </w:r>
    </w:p>
    <w:p w14:paraId="17EB7283" w14:textId="77777777" w:rsidR="00AC053D" w:rsidRDefault="00AC053D" w:rsidP="00534BDB">
      <w:pPr>
        <w:spacing w:line="276" w:lineRule="auto"/>
        <w:ind w:firstLine="708"/>
        <w:jc w:val="center"/>
        <w:rPr>
          <w:rFonts w:ascii="Times New Roman" w:hAnsi="Times New Roman" w:cs="Times New Roman"/>
          <w:b/>
          <w:bCs/>
          <w:color w:val="000000" w:themeColor="text1"/>
          <w:sz w:val="24"/>
          <w:szCs w:val="24"/>
        </w:rPr>
      </w:pPr>
    </w:p>
    <w:p w14:paraId="6D83A90D" w14:textId="77777777" w:rsidR="00AC053D" w:rsidRDefault="00AC053D" w:rsidP="00534BDB">
      <w:pPr>
        <w:spacing w:line="276" w:lineRule="auto"/>
        <w:ind w:firstLine="708"/>
        <w:jc w:val="center"/>
        <w:rPr>
          <w:rFonts w:ascii="Times New Roman" w:hAnsi="Times New Roman" w:cs="Times New Roman"/>
          <w:b/>
          <w:bCs/>
          <w:color w:val="000000" w:themeColor="text1"/>
          <w:sz w:val="24"/>
          <w:szCs w:val="24"/>
        </w:rPr>
      </w:pPr>
    </w:p>
    <w:p w14:paraId="5814D2DE" w14:textId="3E94CCDA" w:rsidR="005065C1" w:rsidRPr="00642C1C" w:rsidRDefault="00D15214" w:rsidP="00534BDB">
      <w:pPr>
        <w:spacing w:line="276" w:lineRule="auto"/>
        <w:ind w:firstLine="708"/>
        <w:jc w:val="center"/>
        <w:rPr>
          <w:rFonts w:ascii="Times New Roman" w:hAnsi="Times New Roman" w:cs="Times New Roman"/>
          <w:b/>
          <w:bCs/>
          <w:color w:val="000000" w:themeColor="text1"/>
          <w:sz w:val="24"/>
          <w:szCs w:val="24"/>
        </w:rPr>
      </w:pPr>
      <w:r w:rsidRPr="00642C1C">
        <w:rPr>
          <w:rFonts w:ascii="Times New Roman" w:hAnsi="Times New Roman" w:cs="Times New Roman"/>
          <w:b/>
          <w:bCs/>
          <w:color w:val="000000" w:themeColor="text1"/>
          <w:sz w:val="24"/>
          <w:szCs w:val="24"/>
        </w:rPr>
        <w:t>§ 1</w:t>
      </w:r>
      <w:r w:rsidR="005065C1" w:rsidRPr="00642C1C">
        <w:rPr>
          <w:rFonts w:ascii="Times New Roman" w:hAnsi="Times New Roman" w:cs="Times New Roman"/>
          <w:b/>
          <w:bCs/>
          <w:color w:val="000000" w:themeColor="text1"/>
          <w:sz w:val="24"/>
          <w:szCs w:val="24"/>
        </w:rPr>
        <w:t>3</w:t>
      </w:r>
      <w:r w:rsidRPr="00642C1C">
        <w:rPr>
          <w:rFonts w:ascii="Times New Roman" w:hAnsi="Times New Roman" w:cs="Times New Roman"/>
          <w:b/>
          <w:bCs/>
          <w:color w:val="000000" w:themeColor="text1"/>
          <w:sz w:val="24"/>
          <w:szCs w:val="24"/>
        </w:rPr>
        <w:t xml:space="preserve"> Zasady rezygnacji i wykluczenia z projektu</w:t>
      </w:r>
    </w:p>
    <w:p w14:paraId="65E3852C" w14:textId="37CF31AB" w:rsidR="005065C1" w:rsidRPr="00642C1C" w:rsidRDefault="00D15214">
      <w:pPr>
        <w:pStyle w:val="Akapitzlist"/>
        <w:numPr>
          <w:ilvl w:val="0"/>
          <w:numId w:val="19"/>
        </w:numPr>
        <w:spacing w:line="276" w:lineRule="auto"/>
        <w:ind w:left="36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Realizator zastrzega sobie </w:t>
      </w:r>
      <w:r w:rsidR="005065C1" w:rsidRPr="00642C1C">
        <w:rPr>
          <w:rFonts w:ascii="Times New Roman" w:hAnsi="Times New Roman" w:cs="Times New Roman"/>
          <w:color w:val="000000" w:themeColor="text1"/>
          <w:sz w:val="24"/>
          <w:szCs w:val="24"/>
        </w:rPr>
        <w:t xml:space="preserve">prawo skreślenia z listy </w:t>
      </w:r>
      <w:r w:rsidRPr="00642C1C">
        <w:rPr>
          <w:rFonts w:ascii="Times New Roman" w:hAnsi="Times New Roman" w:cs="Times New Roman"/>
          <w:color w:val="000000" w:themeColor="text1"/>
          <w:sz w:val="24"/>
          <w:szCs w:val="24"/>
        </w:rPr>
        <w:t xml:space="preserve">w następujących przypadkach: </w:t>
      </w:r>
    </w:p>
    <w:p w14:paraId="0D8568E4" w14:textId="2AF02827" w:rsidR="005065C1" w:rsidRPr="00642C1C" w:rsidRDefault="00D15214">
      <w:pPr>
        <w:pStyle w:val="Akapitzlist"/>
        <w:numPr>
          <w:ilvl w:val="0"/>
          <w:numId w:val="20"/>
        </w:numPr>
        <w:spacing w:line="276" w:lineRule="auto"/>
        <w:ind w:left="1068"/>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naruszenia przez </w:t>
      </w:r>
      <w:r w:rsidR="00464E25">
        <w:rPr>
          <w:rFonts w:ascii="Times New Roman" w:hAnsi="Times New Roman" w:cs="Times New Roman"/>
          <w:color w:val="000000" w:themeColor="text1"/>
          <w:sz w:val="24"/>
          <w:szCs w:val="24"/>
        </w:rPr>
        <w:t>u</w:t>
      </w:r>
      <w:r w:rsidRPr="00642C1C">
        <w:rPr>
          <w:rFonts w:ascii="Times New Roman" w:hAnsi="Times New Roman" w:cs="Times New Roman"/>
          <w:color w:val="000000" w:themeColor="text1"/>
          <w:sz w:val="24"/>
          <w:szCs w:val="24"/>
        </w:rPr>
        <w:t xml:space="preserve">czestnika projektu postanowień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egulaminu</w:t>
      </w:r>
      <w:r w:rsidR="003C5361" w:rsidRPr="00642C1C">
        <w:rPr>
          <w:rFonts w:ascii="Times New Roman" w:hAnsi="Times New Roman" w:cs="Times New Roman"/>
          <w:color w:val="000000" w:themeColor="text1"/>
          <w:sz w:val="24"/>
          <w:szCs w:val="24"/>
        </w:rPr>
        <w:t xml:space="preserve"> rekrutacji </w:t>
      </w:r>
      <w:r w:rsidR="003C5361" w:rsidRPr="00642C1C">
        <w:rPr>
          <w:rFonts w:ascii="Times New Roman" w:hAnsi="Times New Roman" w:cs="Times New Roman"/>
          <w:color w:val="000000" w:themeColor="text1"/>
          <w:sz w:val="24"/>
          <w:szCs w:val="24"/>
        </w:rPr>
        <w:br/>
        <w:t>i udziału w projekcie</w:t>
      </w:r>
      <w:r w:rsidRPr="00642C1C">
        <w:rPr>
          <w:rFonts w:ascii="Times New Roman" w:hAnsi="Times New Roman" w:cs="Times New Roman"/>
          <w:color w:val="000000" w:themeColor="text1"/>
          <w:sz w:val="24"/>
          <w:szCs w:val="24"/>
        </w:rPr>
        <w:t xml:space="preserve">, </w:t>
      </w:r>
    </w:p>
    <w:p w14:paraId="217D6853" w14:textId="623EB901" w:rsidR="005065C1" w:rsidRPr="00642C1C" w:rsidRDefault="00D15214">
      <w:pPr>
        <w:pStyle w:val="Akapitzlist"/>
        <w:numPr>
          <w:ilvl w:val="0"/>
          <w:numId w:val="20"/>
        </w:numPr>
        <w:spacing w:line="276" w:lineRule="auto"/>
        <w:ind w:left="1068"/>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rażącego naruszenia porządku organizacyjnego podczas zajęć, </w:t>
      </w:r>
    </w:p>
    <w:p w14:paraId="7C5A3A19" w14:textId="39722D72" w:rsidR="005065C1" w:rsidRPr="00642C1C" w:rsidRDefault="00D15214">
      <w:pPr>
        <w:pStyle w:val="Akapitzlist"/>
        <w:numPr>
          <w:ilvl w:val="0"/>
          <w:numId w:val="20"/>
        </w:numPr>
        <w:spacing w:line="276" w:lineRule="auto"/>
        <w:ind w:left="1068"/>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podania nieprawdziwych danych w dokumentach rekrutacyjnych. </w:t>
      </w:r>
    </w:p>
    <w:p w14:paraId="716D380F" w14:textId="46725534" w:rsidR="005065C1" w:rsidRPr="00642C1C" w:rsidRDefault="00D15214">
      <w:pPr>
        <w:pStyle w:val="Akapitzlist"/>
        <w:numPr>
          <w:ilvl w:val="0"/>
          <w:numId w:val="19"/>
        </w:numPr>
        <w:spacing w:line="276" w:lineRule="auto"/>
        <w:ind w:left="360"/>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Osoba zakwalifikowana do udziału w projekcie, która rozpoczęła w nim udział, może zrezygnować z uczestnictwa w projekcie po przedstawieniu pisemnej rezygnacji z udziału z podaniem przyczyny. </w:t>
      </w:r>
    </w:p>
    <w:p w14:paraId="4A06E7AC" w14:textId="501C071E" w:rsidR="005065C1" w:rsidRPr="00642C1C" w:rsidRDefault="00D15214" w:rsidP="00534BDB">
      <w:pPr>
        <w:spacing w:line="276" w:lineRule="auto"/>
        <w:ind w:firstLine="708"/>
        <w:jc w:val="center"/>
        <w:rPr>
          <w:rFonts w:ascii="Times New Roman" w:hAnsi="Times New Roman" w:cs="Times New Roman"/>
          <w:b/>
          <w:bCs/>
          <w:color w:val="000000" w:themeColor="text1"/>
          <w:sz w:val="24"/>
          <w:szCs w:val="24"/>
        </w:rPr>
      </w:pPr>
      <w:r w:rsidRPr="00642C1C">
        <w:rPr>
          <w:rFonts w:ascii="Times New Roman" w:hAnsi="Times New Roman" w:cs="Times New Roman"/>
          <w:b/>
          <w:bCs/>
          <w:color w:val="000000" w:themeColor="text1"/>
          <w:sz w:val="24"/>
          <w:szCs w:val="24"/>
        </w:rPr>
        <w:t>§ 1</w:t>
      </w:r>
      <w:r w:rsidR="005065C1" w:rsidRPr="00642C1C">
        <w:rPr>
          <w:rFonts w:ascii="Times New Roman" w:hAnsi="Times New Roman" w:cs="Times New Roman"/>
          <w:b/>
          <w:bCs/>
          <w:color w:val="000000" w:themeColor="text1"/>
          <w:sz w:val="24"/>
          <w:szCs w:val="24"/>
        </w:rPr>
        <w:t>4</w:t>
      </w:r>
      <w:r w:rsidRPr="00642C1C">
        <w:rPr>
          <w:rFonts w:ascii="Times New Roman" w:hAnsi="Times New Roman" w:cs="Times New Roman"/>
          <w:b/>
          <w:bCs/>
          <w:color w:val="000000" w:themeColor="text1"/>
          <w:sz w:val="24"/>
          <w:szCs w:val="24"/>
        </w:rPr>
        <w:t xml:space="preserve"> Postanowienia końcowe</w:t>
      </w:r>
    </w:p>
    <w:p w14:paraId="64B055A4" w14:textId="13C2ABBF" w:rsidR="003C5361" w:rsidRPr="00534BDB" w:rsidRDefault="005065C1">
      <w:pPr>
        <w:pStyle w:val="Akapitzlist"/>
        <w:numPr>
          <w:ilvl w:val="1"/>
          <w:numId w:val="17"/>
        </w:numPr>
        <w:spacing w:line="276" w:lineRule="auto"/>
        <w:ind w:left="426" w:hanging="426"/>
        <w:jc w:val="both"/>
        <w:rPr>
          <w:rFonts w:ascii="Times New Roman" w:hAnsi="Times New Roman" w:cs="Times New Roman"/>
        </w:rPr>
      </w:pPr>
      <w:r w:rsidRPr="00642C1C">
        <w:rPr>
          <w:rFonts w:ascii="Times New Roman" w:hAnsi="Times New Roman" w:cs="Times New Roman"/>
          <w:color w:val="000000" w:themeColor="text1"/>
          <w:sz w:val="24"/>
          <w:szCs w:val="24"/>
        </w:rPr>
        <w:t xml:space="preserve">Uczestnik zobowiązany jest do stosowania się do zapisów niniejszego </w:t>
      </w:r>
      <w:r w:rsidR="00464E25">
        <w:rPr>
          <w:rFonts w:ascii="Times New Roman" w:hAnsi="Times New Roman" w:cs="Times New Roman"/>
          <w:color w:val="000000" w:themeColor="text1"/>
          <w:sz w:val="24"/>
          <w:szCs w:val="24"/>
        </w:rPr>
        <w:t>r</w:t>
      </w:r>
      <w:r w:rsidRPr="00642C1C">
        <w:rPr>
          <w:rFonts w:ascii="Times New Roman" w:hAnsi="Times New Roman" w:cs="Times New Roman"/>
          <w:color w:val="000000" w:themeColor="text1"/>
          <w:sz w:val="24"/>
          <w:szCs w:val="24"/>
        </w:rPr>
        <w:t>egulaminu.</w:t>
      </w:r>
    </w:p>
    <w:p w14:paraId="1EE3E83C" w14:textId="77777777" w:rsidR="00534BDB" w:rsidRPr="00534BDB" w:rsidRDefault="005065C1">
      <w:pPr>
        <w:pStyle w:val="Akapitzlist"/>
        <w:numPr>
          <w:ilvl w:val="1"/>
          <w:numId w:val="17"/>
        </w:numPr>
        <w:spacing w:line="276" w:lineRule="auto"/>
        <w:ind w:left="426" w:hanging="426"/>
        <w:jc w:val="both"/>
        <w:rPr>
          <w:rFonts w:ascii="Times New Roman" w:hAnsi="Times New Roman" w:cs="Times New Roman"/>
        </w:rPr>
      </w:pPr>
      <w:r w:rsidRPr="00534BDB">
        <w:rPr>
          <w:rFonts w:ascii="Times New Roman" w:hAnsi="Times New Roman" w:cs="Times New Roman"/>
          <w:color w:val="000000" w:themeColor="text1"/>
          <w:sz w:val="24"/>
          <w:szCs w:val="24"/>
        </w:rPr>
        <w:t>Realizator projektu zobowiązuje się do rzetelności w organizacji działań i stałego nadzoru metodycznego i organizacyjnego nad jego realizacją.</w:t>
      </w:r>
    </w:p>
    <w:p w14:paraId="7CA6A05E" w14:textId="6D2634F0" w:rsidR="0032717E" w:rsidRPr="00534BDB" w:rsidRDefault="005065C1">
      <w:pPr>
        <w:pStyle w:val="Akapitzlist"/>
        <w:numPr>
          <w:ilvl w:val="1"/>
          <w:numId w:val="17"/>
        </w:numPr>
        <w:spacing w:line="276" w:lineRule="auto"/>
        <w:ind w:left="426" w:hanging="426"/>
        <w:jc w:val="both"/>
        <w:rPr>
          <w:rFonts w:ascii="Times New Roman" w:hAnsi="Times New Roman" w:cs="Times New Roman"/>
        </w:rPr>
      </w:pPr>
      <w:r w:rsidRPr="00534BDB">
        <w:rPr>
          <w:rFonts w:ascii="Times New Roman" w:hAnsi="Times New Roman" w:cs="Times New Roman"/>
          <w:color w:val="000000" w:themeColor="text1"/>
          <w:sz w:val="24"/>
          <w:szCs w:val="24"/>
        </w:rPr>
        <w:t xml:space="preserve"> W sprawach nieuregulowanych niniejszym </w:t>
      </w:r>
      <w:r w:rsidR="00464E25">
        <w:rPr>
          <w:rFonts w:ascii="Times New Roman" w:hAnsi="Times New Roman" w:cs="Times New Roman"/>
          <w:color w:val="000000" w:themeColor="text1"/>
          <w:sz w:val="24"/>
          <w:szCs w:val="24"/>
        </w:rPr>
        <w:t>r</w:t>
      </w:r>
      <w:r w:rsidRPr="00534BDB">
        <w:rPr>
          <w:rFonts w:ascii="Times New Roman" w:hAnsi="Times New Roman" w:cs="Times New Roman"/>
          <w:color w:val="000000" w:themeColor="text1"/>
          <w:sz w:val="24"/>
          <w:szCs w:val="24"/>
        </w:rPr>
        <w:t xml:space="preserve">egulaminem zastosowanie znajdują postanowienia umów: szkoleniowej, stażowej, w sprawie udzielenia pomocy de minimis na subsydiowanie zatrudnienia lub przepisy obowiązującego prawa. </w:t>
      </w:r>
    </w:p>
    <w:p w14:paraId="18022251" w14:textId="7015898F" w:rsidR="0032717E" w:rsidRPr="00534BDB" w:rsidRDefault="005065C1">
      <w:pPr>
        <w:pStyle w:val="Akapitzlist"/>
        <w:numPr>
          <w:ilvl w:val="1"/>
          <w:numId w:val="17"/>
        </w:numPr>
        <w:spacing w:line="276" w:lineRule="auto"/>
        <w:ind w:left="426" w:hanging="426"/>
        <w:jc w:val="both"/>
        <w:rPr>
          <w:rFonts w:ascii="Times New Roman" w:hAnsi="Times New Roman" w:cs="Times New Roman"/>
        </w:rPr>
      </w:pPr>
      <w:r w:rsidRPr="00534BDB">
        <w:rPr>
          <w:rFonts w:ascii="Times New Roman" w:hAnsi="Times New Roman" w:cs="Times New Roman"/>
          <w:color w:val="000000" w:themeColor="text1"/>
          <w:sz w:val="24"/>
          <w:szCs w:val="24"/>
        </w:rPr>
        <w:t xml:space="preserve">Kwestie sporne zaistniałe w wyniku realizacji projektu rozstrzygane są przez </w:t>
      </w:r>
      <w:r w:rsidR="00464E25">
        <w:rPr>
          <w:rFonts w:ascii="Times New Roman" w:hAnsi="Times New Roman" w:cs="Times New Roman"/>
          <w:color w:val="000000" w:themeColor="text1"/>
          <w:sz w:val="24"/>
          <w:szCs w:val="24"/>
        </w:rPr>
        <w:t>r</w:t>
      </w:r>
      <w:r w:rsidRPr="00534BDB">
        <w:rPr>
          <w:rFonts w:ascii="Times New Roman" w:hAnsi="Times New Roman" w:cs="Times New Roman"/>
          <w:color w:val="000000" w:themeColor="text1"/>
          <w:sz w:val="24"/>
          <w:szCs w:val="24"/>
        </w:rPr>
        <w:t xml:space="preserve">ealizatora projektu (ewentualnie w porozumieniu z Instytucją </w:t>
      </w:r>
      <w:r w:rsidR="0032717E" w:rsidRPr="00534BDB">
        <w:rPr>
          <w:rFonts w:ascii="Times New Roman" w:hAnsi="Times New Roman" w:cs="Times New Roman"/>
          <w:color w:val="000000" w:themeColor="text1"/>
          <w:sz w:val="24"/>
          <w:szCs w:val="24"/>
        </w:rPr>
        <w:t>Zarządzającą</w:t>
      </w:r>
      <w:r w:rsidRPr="00534BDB">
        <w:rPr>
          <w:rFonts w:ascii="Times New Roman" w:hAnsi="Times New Roman" w:cs="Times New Roman"/>
          <w:color w:val="000000" w:themeColor="text1"/>
          <w:sz w:val="24"/>
          <w:szCs w:val="24"/>
        </w:rPr>
        <w:t xml:space="preserve"> - </w:t>
      </w:r>
      <w:r w:rsidR="0032717E" w:rsidRPr="00534BDB">
        <w:rPr>
          <w:rFonts w:ascii="Times New Roman" w:hAnsi="Times New Roman" w:cs="Times New Roman"/>
          <w:color w:val="000000" w:themeColor="text1"/>
          <w:sz w:val="24"/>
          <w:szCs w:val="24"/>
        </w:rPr>
        <w:t>Urzędem Marszałkowskim Województwa Łódzkiego</w:t>
      </w:r>
      <w:r w:rsidRPr="00534BDB">
        <w:rPr>
          <w:rFonts w:ascii="Times New Roman" w:hAnsi="Times New Roman" w:cs="Times New Roman"/>
          <w:color w:val="000000" w:themeColor="text1"/>
          <w:sz w:val="24"/>
          <w:szCs w:val="24"/>
        </w:rPr>
        <w:t xml:space="preserve">). </w:t>
      </w:r>
    </w:p>
    <w:p w14:paraId="6FCB080D" w14:textId="11A30C16" w:rsidR="0032717E" w:rsidRPr="00534BDB" w:rsidRDefault="005065C1">
      <w:pPr>
        <w:pStyle w:val="Akapitzlist"/>
        <w:numPr>
          <w:ilvl w:val="1"/>
          <w:numId w:val="17"/>
        </w:numPr>
        <w:spacing w:line="276" w:lineRule="auto"/>
        <w:ind w:left="426" w:hanging="426"/>
        <w:jc w:val="both"/>
        <w:rPr>
          <w:rFonts w:ascii="Times New Roman" w:hAnsi="Times New Roman" w:cs="Times New Roman"/>
        </w:rPr>
      </w:pPr>
      <w:r w:rsidRPr="00534BDB">
        <w:rPr>
          <w:rFonts w:ascii="Times New Roman" w:hAnsi="Times New Roman" w:cs="Times New Roman"/>
          <w:color w:val="000000" w:themeColor="text1"/>
          <w:sz w:val="24"/>
          <w:szCs w:val="24"/>
        </w:rPr>
        <w:t xml:space="preserve">Realizator nie ponosi odpowiedzialności za zmiany w ustawach i rozporządzeniach dotyczących funduszy strukturalnych oraz różnice w interpretacji zapisów prawnych mogące pojawić się w trakcie realizacji projektu. </w:t>
      </w:r>
    </w:p>
    <w:p w14:paraId="30A122B3" w14:textId="692082AF" w:rsidR="00D15214" w:rsidRPr="00534BDB" w:rsidRDefault="005065C1">
      <w:pPr>
        <w:pStyle w:val="Akapitzlist"/>
        <w:numPr>
          <w:ilvl w:val="1"/>
          <w:numId w:val="17"/>
        </w:numPr>
        <w:spacing w:line="276" w:lineRule="auto"/>
        <w:ind w:left="426" w:hanging="426"/>
        <w:jc w:val="both"/>
        <w:rPr>
          <w:rFonts w:ascii="Times New Roman" w:hAnsi="Times New Roman" w:cs="Times New Roman"/>
        </w:rPr>
      </w:pPr>
      <w:r w:rsidRPr="00534BDB">
        <w:rPr>
          <w:rFonts w:ascii="Times New Roman" w:hAnsi="Times New Roman" w:cs="Times New Roman"/>
          <w:color w:val="000000" w:themeColor="text1"/>
          <w:sz w:val="24"/>
          <w:szCs w:val="24"/>
        </w:rPr>
        <w:t>Realizator zastrzega sobie prawo do zmiany niniejszego regulaminu, o czym niezwłocznie poinformuje na stronie internetowej projektu.</w:t>
      </w:r>
    </w:p>
    <w:p w14:paraId="673764DE" w14:textId="570BE865" w:rsidR="00A23718" w:rsidRPr="00642C1C" w:rsidRDefault="00464E25" w:rsidP="00464E25">
      <w:p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Załącznik</w:t>
      </w:r>
      <w:r>
        <w:rPr>
          <w:rFonts w:ascii="Times New Roman" w:hAnsi="Times New Roman" w:cs="Times New Roman"/>
          <w:color w:val="000000" w:themeColor="text1"/>
          <w:sz w:val="24"/>
          <w:szCs w:val="24"/>
        </w:rPr>
        <w:t xml:space="preserve"> nr 1 – </w:t>
      </w:r>
      <w:r w:rsidR="00A23718" w:rsidRPr="00642C1C">
        <w:rPr>
          <w:rFonts w:ascii="Times New Roman" w:hAnsi="Times New Roman" w:cs="Times New Roman"/>
          <w:color w:val="000000" w:themeColor="text1"/>
          <w:sz w:val="24"/>
          <w:szCs w:val="24"/>
        </w:rPr>
        <w:t xml:space="preserve">Formularz rekrutacyjny </w:t>
      </w:r>
    </w:p>
    <w:p w14:paraId="08888BFA" w14:textId="008CC7C1" w:rsidR="00464E25" w:rsidRDefault="0087398F" w:rsidP="00AC053D">
      <w:pPr>
        <w:spacing w:line="276" w:lineRule="auto"/>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 xml:space="preserve">Łódź, dn. </w:t>
      </w:r>
      <w:r w:rsidR="0011721E">
        <w:rPr>
          <w:rFonts w:ascii="Times New Roman" w:hAnsi="Times New Roman" w:cs="Times New Roman"/>
          <w:color w:val="000000" w:themeColor="text1"/>
          <w:sz w:val="24"/>
          <w:szCs w:val="24"/>
        </w:rPr>
        <w:t>06.02.2026</w:t>
      </w:r>
      <w:r w:rsidR="00723A34">
        <w:rPr>
          <w:rFonts w:ascii="Times New Roman" w:hAnsi="Times New Roman" w:cs="Times New Roman"/>
          <w:color w:val="000000" w:themeColor="text1"/>
          <w:sz w:val="24"/>
          <w:szCs w:val="24"/>
        </w:rPr>
        <w:t xml:space="preserve"> r.</w:t>
      </w:r>
      <w:r w:rsidRPr="00642C1C">
        <w:rPr>
          <w:rFonts w:ascii="Times New Roman" w:hAnsi="Times New Roman" w:cs="Times New Roman"/>
          <w:color w:val="000000" w:themeColor="text1"/>
          <w:sz w:val="24"/>
          <w:szCs w:val="24"/>
        </w:rPr>
        <w:t xml:space="preserve"> </w:t>
      </w:r>
    </w:p>
    <w:p w14:paraId="6A36E450" w14:textId="77777777" w:rsidR="00AC053D" w:rsidRDefault="00AC053D" w:rsidP="00534BDB">
      <w:pPr>
        <w:spacing w:line="276" w:lineRule="auto"/>
        <w:ind w:left="1416" w:hanging="1416"/>
        <w:jc w:val="both"/>
        <w:rPr>
          <w:rFonts w:ascii="Times New Roman" w:hAnsi="Times New Roman" w:cs="Times New Roman"/>
          <w:color w:val="000000" w:themeColor="text1"/>
          <w:sz w:val="24"/>
          <w:szCs w:val="24"/>
        </w:rPr>
      </w:pPr>
    </w:p>
    <w:p w14:paraId="2FB8B44A" w14:textId="77777777" w:rsidR="00AC053D" w:rsidRDefault="00AC053D" w:rsidP="00534BDB">
      <w:pPr>
        <w:spacing w:line="276" w:lineRule="auto"/>
        <w:ind w:left="1416" w:hanging="1416"/>
        <w:jc w:val="both"/>
        <w:rPr>
          <w:rFonts w:ascii="Times New Roman" w:hAnsi="Times New Roman" w:cs="Times New Roman"/>
          <w:color w:val="000000" w:themeColor="text1"/>
          <w:sz w:val="24"/>
          <w:szCs w:val="24"/>
        </w:rPr>
      </w:pPr>
    </w:p>
    <w:p w14:paraId="21CB8A3A" w14:textId="77777777" w:rsidR="00AC053D" w:rsidRDefault="00AC053D" w:rsidP="00534BDB">
      <w:pPr>
        <w:spacing w:line="276" w:lineRule="auto"/>
        <w:ind w:left="1416" w:hanging="1416"/>
        <w:jc w:val="both"/>
        <w:rPr>
          <w:rFonts w:ascii="Times New Roman" w:hAnsi="Times New Roman" w:cs="Times New Roman"/>
          <w:color w:val="000000" w:themeColor="text1"/>
          <w:sz w:val="24"/>
          <w:szCs w:val="24"/>
        </w:rPr>
      </w:pPr>
    </w:p>
    <w:p w14:paraId="6322B283" w14:textId="77777777" w:rsidR="00AC053D" w:rsidRDefault="00AC053D" w:rsidP="00534BDB">
      <w:pPr>
        <w:spacing w:line="276" w:lineRule="auto"/>
        <w:ind w:left="1416" w:hanging="1416"/>
        <w:jc w:val="both"/>
        <w:rPr>
          <w:rFonts w:ascii="Times New Roman" w:hAnsi="Times New Roman" w:cs="Times New Roman"/>
          <w:color w:val="000000" w:themeColor="text1"/>
          <w:sz w:val="24"/>
          <w:szCs w:val="24"/>
        </w:rPr>
      </w:pPr>
    </w:p>
    <w:p w14:paraId="354D1C29" w14:textId="18828B32" w:rsidR="0087398F" w:rsidRDefault="0087398F" w:rsidP="00534BDB">
      <w:pPr>
        <w:spacing w:line="276" w:lineRule="auto"/>
        <w:ind w:left="1416" w:hanging="1416"/>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Sporządził</w:t>
      </w:r>
      <w:r w:rsidR="0011721E">
        <w:rPr>
          <w:rFonts w:ascii="Times New Roman" w:hAnsi="Times New Roman" w:cs="Times New Roman"/>
          <w:color w:val="000000" w:themeColor="text1"/>
          <w:sz w:val="24"/>
          <w:szCs w:val="24"/>
        </w:rPr>
        <w:t>a</w:t>
      </w:r>
      <w:r w:rsidRPr="00642C1C">
        <w:rPr>
          <w:rFonts w:ascii="Times New Roman" w:hAnsi="Times New Roman" w:cs="Times New Roman"/>
          <w:color w:val="000000" w:themeColor="text1"/>
          <w:sz w:val="24"/>
          <w:szCs w:val="24"/>
        </w:rPr>
        <w:t>:</w:t>
      </w:r>
      <w:r w:rsidRPr="00642C1C">
        <w:rPr>
          <w:rFonts w:ascii="Times New Roman" w:hAnsi="Times New Roman" w:cs="Times New Roman"/>
          <w:color w:val="000000" w:themeColor="text1"/>
          <w:sz w:val="24"/>
          <w:szCs w:val="24"/>
        </w:rPr>
        <w:tab/>
      </w:r>
      <w:r w:rsidR="0011721E">
        <w:rPr>
          <w:rFonts w:ascii="Times New Roman" w:hAnsi="Times New Roman" w:cs="Times New Roman"/>
          <w:color w:val="000000" w:themeColor="text1"/>
          <w:sz w:val="24"/>
          <w:szCs w:val="24"/>
        </w:rPr>
        <w:t>Małgorzata Frontczak</w:t>
      </w:r>
      <w:r w:rsidRPr="00642C1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 xml:space="preserve">        </w:t>
      </w:r>
      <w:r w:rsidRPr="00642C1C">
        <w:rPr>
          <w:rFonts w:ascii="Times New Roman" w:hAnsi="Times New Roman" w:cs="Times New Roman"/>
          <w:color w:val="000000" w:themeColor="text1"/>
          <w:sz w:val="24"/>
          <w:szCs w:val="24"/>
        </w:rPr>
        <w:t>Zatwierdził</w:t>
      </w:r>
      <w:r w:rsidR="00464E25">
        <w:rPr>
          <w:rFonts w:ascii="Times New Roman" w:hAnsi="Times New Roman" w:cs="Times New Roman"/>
          <w:color w:val="000000" w:themeColor="text1"/>
          <w:sz w:val="24"/>
          <w:szCs w:val="24"/>
        </w:rPr>
        <w:t>a</w:t>
      </w:r>
      <w:r w:rsidRPr="00642C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Magdalena Krzyżaniak</w:t>
      </w:r>
    </w:p>
    <w:p w14:paraId="6A3E1DFE" w14:textId="77777777" w:rsidR="0087398F" w:rsidRPr="00642C1C" w:rsidRDefault="0087398F" w:rsidP="00534BDB">
      <w:pPr>
        <w:spacing w:line="276" w:lineRule="auto"/>
        <w:ind w:left="5664"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Prezes Zarządu</w:t>
      </w:r>
    </w:p>
    <w:p w14:paraId="51A5C3C4" w14:textId="077D8753" w:rsidR="00A23718" w:rsidRPr="00642C1C" w:rsidRDefault="00A23718" w:rsidP="00534BDB">
      <w:pPr>
        <w:spacing w:line="276" w:lineRule="auto"/>
        <w:ind w:firstLine="708"/>
        <w:jc w:val="both"/>
        <w:rPr>
          <w:rFonts w:ascii="Times New Roman" w:hAnsi="Times New Roman" w:cs="Times New Roman"/>
          <w:color w:val="000000" w:themeColor="text1"/>
          <w:sz w:val="24"/>
          <w:szCs w:val="24"/>
        </w:rPr>
      </w:pPr>
      <w:r w:rsidRPr="00642C1C">
        <w:rPr>
          <w:rFonts w:ascii="Times New Roman" w:hAnsi="Times New Roman" w:cs="Times New Roman"/>
          <w:color w:val="000000" w:themeColor="text1"/>
          <w:sz w:val="24"/>
          <w:szCs w:val="24"/>
        </w:rPr>
        <w:tab/>
      </w:r>
      <w:r w:rsidRPr="00642C1C">
        <w:rPr>
          <w:rFonts w:ascii="Times New Roman" w:hAnsi="Times New Roman" w:cs="Times New Roman"/>
          <w:color w:val="000000" w:themeColor="text1"/>
          <w:sz w:val="24"/>
          <w:szCs w:val="24"/>
        </w:rPr>
        <w:tab/>
      </w:r>
      <w:r w:rsidRPr="00642C1C">
        <w:rPr>
          <w:rFonts w:ascii="Times New Roman" w:hAnsi="Times New Roman" w:cs="Times New Roman"/>
          <w:color w:val="000000" w:themeColor="text1"/>
          <w:sz w:val="24"/>
          <w:szCs w:val="24"/>
        </w:rPr>
        <w:tab/>
      </w:r>
      <w:r w:rsidRPr="00642C1C">
        <w:rPr>
          <w:rFonts w:ascii="Times New Roman" w:hAnsi="Times New Roman" w:cs="Times New Roman"/>
          <w:color w:val="000000" w:themeColor="text1"/>
          <w:sz w:val="24"/>
          <w:szCs w:val="24"/>
        </w:rPr>
        <w:tab/>
      </w:r>
      <w:r w:rsidRPr="00642C1C">
        <w:rPr>
          <w:rFonts w:ascii="Times New Roman" w:hAnsi="Times New Roman" w:cs="Times New Roman"/>
          <w:color w:val="000000" w:themeColor="text1"/>
          <w:sz w:val="24"/>
          <w:szCs w:val="24"/>
        </w:rPr>
        <w:tab/>
      </w:r>
      <w:r w:rsidRPr="00642C1C">
        <w:rPr>
          <w:rFonts w:ascii="Times New Roman" w:hAnsi="Times New Roman" w:cs="Times New Roman"/>
          <w:color w:val="000000" w:themeColor="text1"/>
          <w:sz w:val="24"/>
          <w:szCs w:val="24"/>
        </w:rPr>
        <w:tab/>
      </w:r>
      <w:r w:rsidRPr="00642C1C">
        <w:rPr>
          <w:rFonts w:ascii="Times New Roman" w:hAnsi="Times New Roman" w:cs="Times New Roman"/>
          <w:color w:val="000000" w:themeColor="text1"/>
          <w:sz w:val="24"/>
          <w:szCs w:val="24"/>
        </w:rPr>
        <w:tab/>
      </w:r>
    </w:p>
    <w:sectPr w:rsidR="00A23718" w:rsidRPr="00642C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B17F" w14:textId="77777777" w:rsidR="007E41C1" w:rsidRDefault="007E41C1" w:rsidP="00FD1A97">
      <w:pPr>
        <w:spacing w:after="0" w:line="240" w:lineRule="auto"/>
      </w:pPr>
      <w:r>
        <w:separator/>
      </w:r>
    </w:p>
  </w:endnote>
  <w:endnote w:type="continuationSeparator" w:id="0">
    <w:p w14:paraId="61C73035" w14:textId="77777777" w:rsidR="007E41C1" w:rsidRDefault="007E41C1" w:rsidP="00FD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430797"/>
      <w:docPartObj>
        <w:docPartGallery w:val="Page Numbers (Bottom of Page)"/>
        <w:docPartUnique/>
      </w:docPartObj>
    </w:sdtPr>
    <w:sdtContent>
      <w:p w14:paraId="74489AF8" w14:textId="148A8F02" w:rsidR="003D67D5" w:rsidRDefault="003D67D5">
        <w:pPr>
          <w:pStyle w:val="Stopka"/>
          <w:jc w:val="center"/>
        </w:pPr>
        <w:r>
          <w:fldChar w:fldCharType="begin"/>
        </w:r>
        <w:r>
          <w:instrText>PAGE   \* MERGEFORMAT</w:instrText>
        </w:r>
        <w:r>
          <w:fldChar w:fldCharType="separate"/>
        </w:r>
        <w:r>
          <w:t>2</w:t>
        </w:r>
        <w:r>
          <w:fldChar w:fldCharType="end"/>
        </w:r>
      </w:p>
    </w:sdtContent>
  </w:sdt>
  <w:p w14:paraId="0E93929A" w14:textId="77777777" w:rsidR="003D67D5" w:rsidRDefault="003D67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C4A8" w14:textId="77777777" w:rsidR="007E41C1" w:rsidRDefault="007E41C1" w:rsidP="00FD1A97">
      <w:pPr>
        <w:spacing w:after="0" w:line="240" w:lineRule="auto"/>
      </w:pPr>
      <w:r>
        <w:separator/>
      </w:r>
    </w:p>
  </w:footnote>
  <w:footnote w:type="continuationSeparator" w:id="0">
    <w:p w14:paraId="70F1D576" w14:textId="77777777" w:rsidR="007E41C1" w:rsidRDefault="007E41C1" w:rsidP="00FD1A97">
      <w:pPr>
        <w:spacing w:after="0" w:line="240" w:lineRule="auto"/>
      </w:pPr>
      <w:r>
        <w:continuationSeparator/>
      </w:r>
    </w:p>
  </w:footnote>
  <w:footnote w:id="1">
    <w:p w14:paraId="12F60B1F" w14:textId="72273E10" w:rsidR="002B5E6F" w:rsidRDefault="002B5E6F">
      <w:pPr>
        <w:pStyle w:val="Tekstprzypisudolnego"/>
      </w:pPr>
      <w:r>
        <w:rPr>
          <w:rStyle w:val="Odwoanieprzypisudolnego"/>
        </w:rPr>
        <w:footnoteRef/>
      </w:r>
      <w:r>
        <w:t xml:space="preserve"> </w:t>
      </w:r>
      <w:r w:rsidRPr="002B5E6F">
        <w:rPr>
          <w:sz w:val="16"/>
          <w:szCs w:val="16"/>
        </w:rPr>
        <w:t>Osoba potrzebująca wsparcia w codziennym funkcjonowaniu to osoba, która ze względu na stan zdrowia lub niepełnosprawność wymaga opieki lub wsparcia w związku z niemożnością samodzielnego wykonywania co najmniej jednej z podstawowych czynności dnia codziennego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0E3C" w14:textId="367660BD" w:rsidR="00754D03" w:rsidRDefault="00F67812">
    <w:pPr>
      <w:pStyle w:val="Nagwek"/>
    </w:pPr>
    <w:bookmarkStart w:id="8" w:name="_Hlk209780166"/>
    <w:r>
      <w:rPr>
        <w:noProof/>
      </w:rPr>
      <w:drawing>
        <wp:inline distT="0" distB="0" distL="0" distR="0" wp14:anchorId="7669FA24" wp14:editId="2CE52F43">
          <wp:extent cx="5731510" cy="722630"/>
          <wp:effectExtent l="0" t="0" r="2540" b="1270"/>
          <wp:docPr id="1674780823"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0" cy="722630"/>
                  </a:xfrm>
                  <a:prstGeom prst="rect">
                    <a:avLst/>
                  </a:prstGeom>
                  <a:noFill/>
                  <a:ln>
                    <a:noFill/>
                    <a:prstDash/>
                  </a:ln>
                </pic:spPr>
              </pic:pic>
            </a:graphicData>
          </a:graphic>
        </wp:inline>
      </w:drawing>
    </w:r>
  </w:p>
  <w:p w14:paraId="44A2931A" w14:textId="09B6CB6B" w:rsidR="00754D03" w:rsidRDefault="00754D03" w:rsidP="003620C8">
    <w:pPr>
      <w:pStyle w:val="Nagwek"/>
      <w:jc w:val="center"/>
    </w:pPr>
    <w:bookmarkStart w:id="9" w:name="_Hlk221003746"/>
    <w:bookmarkStart w:id="10" w:name="_Hlk221003747"/>
    <w:r w:rsidRPr="0096289B">
      <w:rPr>
        <w:sz w:val="16"/>
        <w:szCs w:val="16"/>
      </w:rPr>
      <w:t>Projekt „</w:t>
    </w:r>
    <w:r w:rsidR="003620C8">
      <w:rPr>
        <w:sz w:val="16"/>
        <w:szCs w:val="16"/>
      </w:rPr>
      <w:t>Nowa droga</w:t>
    </w:r>
    <w:r w:rsidRPr="0096289B">
      <w:rPr>
        <w:sz w:val="16"/>
        <w:szCs w:val="16"/>
      </w:rPr>
      <w:t xml:space="preserve">” współfinansowany przez Unię Europejską w ramach </w:t>
    </w:r>
    <w:r w:rsidR="003620C8">
      <w:rPr>
        <w:sz w:val="16"/>
        <w:szCs w:val="16"/>
      </w:rPr>
      <w:t>P</w:t>
    </w:r>
    <w:r w:rsidRPr="0096289B">
      <w:rPr>
        <w:sz w:val="16"/>
        <w:szCs w:val="16"/>
      </w:rPr>
      <w:t>rogramu regionalnego Fundusze Europejskie dla Łódzkiego 2021-2027</w:t>
    </w:r>
    <w:r w:rsidR="003620C8">
      <w:rPr>
        <w:sz w:val="16"/>
        <w:szCs w:val="16"/>
      </w:rPr>
      <w:t>,</w:t>
    </w:r>
    <w:r w:rsidRPr="0096289B">
      <w:rPr>
        <w:sz w:val="16"/>
        <w:szCs w:val="16"/>
      </w:rPr>
      <w:t xml:space="preserve"> Priorytet FELD.0</w:t>
    </w:r>
    <w:r w:rsidR="003620C8">
      <w:rPr>
        <w:sz w:val="16"/>
        <w:szCs w:val="16"/>
      </w:rPr>
      <w:t>9</w:t>
    </w:r>
    <w:r w:rsidRPr="0096289B">
      <w:rPr>
        <w:sz w:val="16"/>
        <w:szCs w:val="16"/>
      </w:rPr>
      <w:t xml:space="preserve"> Fundusze europejskie dla </w:t>
    </w:r>
    <w:r w:rsidR="003620C8">
      <w:rPr>
        <w:sz w:val="16"/>
        <w:szCs w:val="16"/>
      </w:rPr>
      <w:t>Łódzkiego w transformacji,</w:t>
    </w:r>
    <w:r w:rsidRPr="0096289B">
      <w:rPr>
        <w:sz w:val="16"/>
        <w:szCs w:val="16"/>
      </w:rPr>
      <w:t xml:space="preserve"> Działanie FELD.0</w:t>
    </w:r>
    <w:r w:rsidR="003620C8">
      <w:rPr>
        <w:sz w:val="16"/>
        <w:szCs w:val="16"/>
      </w:rPr>
      <w:t>9</w:t>
    </w:r>
    <w:r w:rsidRPr="0096289B">
      <w:rPr>
        <w:sz w:val="16"/>
        <w:szCs w:val="16"/>
      </w:rPr>
      <w:t>.0</w:t>
    </w:r>
    <w:r w:rsidR="003620C8">
      <w:rPr>
        <w:sz w:val="16"/>
        <w:szCs w:val="16"/>
      </w:rPr>
      <w:t>2</w:t>
    </w:r>
    <w:r w:rsidRPr="0096289B">
      <w:rPr>
        <w:sz w:val="16"/>
        <w:szCs w:val="16"/>
      </w:rPr>
      <w:t xml:space="preserve"> </w:t>
    </w:r>
    <w:r w:rsidR="003620C8">
      <w:rPr>
        <w:sz w:val="16"/>
        <w:szCs w:val="16"/>
      </w:rPr>
      <w:t>Społeczeństwo w transformacji</w:t>
    </w:r>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F06"/>
    <w:multiLevelType w:val="hybridMultilevel"/>
    <w:tmpl w:val="B1685F02"/>
    <w:lvl w:ilvl="0" w:tplc="5E88196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361966"/>
    <w:multiLevelType w:val="hybridMultilevel"/>
    <w:tmpl w:val="DE7CF85A"/>
    <w:lvl w:ilvl="0" w:tplc="2244D96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11A1E"/>
    <w:multiLevelType w:val="hybridMultilevel"/>
    <w:tmpl w:val="742C1A9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F7C2F22"/>
    <w:multiLevelType w:val="hybridMultilevel"/>
    <w:tmpl w:val="5C3035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B4023E1"/>
    <w:multiLevelType w:val="hybridMultilevel"/>
    <w:tmpl w:val="322A04A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27687436"/>
    <w:multiLevelType w:val="hybridMultilevel"/>
    <w:tmpl w:val="5CB03314"/>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063ADE"/>
    <w:multiLevelType w:val="hybridMultilevel"/>
    <w:tmpl w:val="087484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9C3561C"/>
    <w:multiLevelType w:val="hybridMultilevel"/>
    <w:tmpl w:val="3CB41E7C"/>
    <w:lvl w:ilvl="0" w:tplc="90F48598">
      <w:start w:val="1"/>
      <w:numFmt w:val="decimal"/>
      <w:lvlText w:val="%1."/>
      <w:lvlJc w:val="left"/>
      <w:pPr>
        <w:ind w:left="106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8" w15:restartNumberingAfterBreak="0">
    <w:nsid w:val="2AE14493"/>
    <w:multiLevelType w:val="hybridMultilevel"/>
    <w:tmpl w:val="ED125D36"/>
    <w:lvl w:ilvl="0" w:tplc="90F48598">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2B371F46"/>
    <w:multiLevelType w:val="hybridMultilevel"/>
    <w:tmpl w:val="D9982774"/>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10" w15:restartNumberingAfterBreak="0">
    <w:nsid w:val="2D59627E"/>
    <w:multiLevelType w:val="hybridMultilevel"/>
    <w:tmpl w:val="2E9CA6B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2DB12D21"/>
    <w:multiLevelType w:val="hybridMultilevel"/>
    <w:tmpl w:val="EB0828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5C8685B"/>
    <w:multiLevelType w:val="hybridMultilevel"/>
    <w:tmpl w:val="46D83396"/>
    <w:lvl w:ilvl="0" w:tplc="C848F7D6">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3A0104"/>
    <w:multiLevelType w:val="hybridMultilevel"/>
    <w:tmpl w:val="CB60B980"/>
    <w:lvl w:ilvl="0" w:tplc="90F48598">
      <w:start w:val="1"/>
      <w:numFmt w:val="decimal"/>
      <w:lvlText w:val="%1."/>
      <w:lvlJc w:val="left"/>
      <w:pPr>
        <w:ind w:left="360" w:hanging="360"/>
      </w:pPr>
      <w:rPr>
        <w:rFonts w:hint="default"/>
      </w:rPr>
    </w:lvl>
    <w:lvl w:ilvl="1" w:tplc="05FC09F4">
      <w:start w:val="1"/>
      <w:numFmt w:val="decimal"/>
      <w:lvlText w:val="%2."/>
      <w:lvlJc w:val="left"/>
      <w:pPr>
        <w:ind w:left="1080" w:hanging="360"/>
      </w:pPr>
      <w:rPr>
        <w:rFonts w:ascii="Times New Roman" w:hAnsi="Times New Roman" w:cs="Times New Roman" w:hint="default"/>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E47029"/>
    <w:multiLevelType w:val="hybridMultilevel"/>
    <w:tmpl w:val="EF1E0E8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15:restartNumberingAfterBreak="0">
    <w:nsid w:val="40FA0AED"/>
    <w:multiLevelType w:val="hybridMultilevel"/>
    <w:tmpl w:val="930A8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896767"/>
    <w:multiLevelType w:val="hybridMultilevel"/>
    <w:tmpl w:val="35E061F6"/>
    <w:lvl w:ilvl="0" w:tplc="04150001">
      <w:start w:val="1"/>
      <w:numFmt w:val="bullet"/>
      <w:lvlText w:val=""/>
      <w:lvlJc w:val="left"/>
      <w:pPr>
        <w:ind w:left="708" w:hanging="360"/>
      </w:pPr>
      <w:rPr>
        <w:rFonts w:ascii="Symbol" w:hAnsi="Symbol" w:hint="default"/>
      </w:rPr>
    </w:lvl>
    <w:lvl w:ilvl="1" w:tplc="04150003">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17" w15:restartNumberingAfterBreak="0">
    <w:nsid w:val="43030288"/>
    <w:multiLevelType w:val="hybridMultilevel"/>
    <w:tmpl w:val="C9B0EA28"/>
    <w:lvl w:ilvl="0" w:tplc="BA1C4708">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44C5C7E"/>
    <w:multiLevelType w:val="hybridMultilevel"/>
    <w:tmpl w:val="FFB8FB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9DD7728"/>
    <w:multiLevelType w:val="hybridMultilevel"/>
    <w:tmpl w:val="95321FFE"/>
    <w:lvl w:ilvl="0" w:tplc="B672BC4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B571738"/>
    <w:multiLevelType w:val="hybridMultilevel"/>
    <w:tmpl w:val="8E62B90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1" w15:restartNumberingAfterBreak="0">
    <w:nsid w:val="4EC75B71"/>
    <w:multiLevelType w:val="hybridMultilevel"/>
    <w:tmpl w:val="F89E8946"/>
    <w:lvl w:ilvl="0" w:tplc="AB4282BE">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D931DE"/>
    <w:multiLevelType w:val="hybridMultilevel"/>
    <w:tmpl w:val="ABAA14FA"/>
    <w:lvl w:ilvl="0" w:tplc="90F48598">
      <w:start w:val="1"/>
      <w:numFmt w:val="decimal"/>
      <w:lvlText w:val="%1."/>
      <w:lvlJc w:val="left"/>
      <w:pPr>
        <w:ind w:left="1068"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23" w15:restartNumberingAfterBreak="0">
    <w:nsid w:val="53E24D2D"/>
    <w:multiLevelType w:val="hybridMultilevel"/>
    <w:tmpl w:val="69404C40"/>
    <w:lvl w:ilvl="0" w:tplc="C7DA8908">
      <w:start w:val="1"/>
      <w:numFmt w:val="decimal"/>
      <w:lvlText w:val="%1."/>
      <w:lvlJc w:val="left"/>
      <w:pPr>
        <w:ind w:left="360" w:hanging="360"/>
      </w:pPr>
      <w:rPr>
        <w:rFonts w:ascii="Times New Roman" w:hAnsi="Times New Roman" w:cs="Times New Roman" w:hint="default"/>
        <w:i w:val="0"/>
        <w:color w:val="auto"/>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15:restartNumberingAfterBreak="0">
    <w:nsid w:val="57800053"/>
    <w:multiLevelType w:val="hybridMultilevel"/>
    <w:tmpl w:val="4E3CB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731B1F"/>
    <w:multiLevelType w:val="hybridMultilevel"/>
    <w:tmpl w:val="03E24A0E"/>
    <w:lvl w:ilvl="0" w:tplc="04150017">
      <w:start w:val="1"/>
      <w:numFmt w:val="lowerLetter"/>
      <w:lvlText w:val="%1)"/>
      <w:lvlJc w:val="left"/>
      <w:pPr>
        <w:ind w:left="1080" w:hanging="360"/>
      </w:pPr>
    </w:lvl>
    <w:lvl w:ilvl="1" w:tplc="3EACABF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CD04AD"/>
    <w:multiLevelType w:val="hybridMultilevel"/>
    <w:tmpl w:val="FA961716"/>
    <w:lvl w:ilvl="0" w:tplc="04150001">
      <w:start w:val="1"/>
      <w:numFmt w:val="bullet"/>
      <w:lvlText w:val=""/>
      <w:lvlJc w:val="left"/>
      <w:pPr>
        <w:ind w:left="708" w:hanging="360"/>
      </w:pPr>
      <w:rPr>
        <w:rFonts w:ascii="Symbol" w:hAnsi="Symbol" w:hint="default"/>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27" w15:restartNumberingAfterBreak="0">
    <w:nsid w:val="6B5A3237"/>
    <w:multiLevelType w:val="hybridMultilevel"/>
    <w:tmpl w:val="C040FEB6"/>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6FD17870"/>
    <w:multiLevelType w:val="hybridMultilevel"/>
    <w:tmpl w:val="F40E4852"/>
    <w:lvl w:ilvl="0" w:tplc="90F48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4332CB9"/>
    <w:multiLevelType w:val="hybridMultilevel"/>
    <w:tmpl w:val="CE169FE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7D33154"/>
    <w:multiLevelType w:val="hybridMultilevel"/>
    <w:tmpl w:val="EA904054"/>
    <w:lvl w:ilvl="0" w:tplc="20EC557A">
      <w:start w:val="1"/>
      <w:numFmt w:val="decimal"/>
      <w:lvlText w:val="%1."/>
      <w:lvlJc w:val="left"/>
      <w:pPr>
        <w:ind w:left="1068" w:hanging="360"/>
      </w:pPr>
      <w:rPr>
        <w:rFonts w:hint="default"/>
        <w:b w:val="0"/>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7A7E0DBA"/>
    <w:multiLevelType w:val="hybridMultilevel"/>
    <w:tmpl w:val="E42CEC9A"/>
    <w:lvl w:ilvl="0" w:tplc="125EEC74">
      <w:start w:val="4"/>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D6E2EE4"/>
    <w:multiLevelType w:val="hybridMultilevel"/>
    <w:tmpl w:val="39ACEB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46421519">
    <w:abstractNumId w:val="5"/>
  </w:num>
  <w:num w:numId="2" w16cid:durableId="857894323">
    <w:abstractNumId w:val="15"/>
  </w:num>
  <w:num w:numId="3" w16cid:durableId="495808120">
    <w:abstractNumId w:val="3"/>
  </w:num>
  <w:num w:numId="4" w16cid:durableId="1090467409">
    <w:abstractNumId w:val="32"/>
  </w:num>
  <w:num w:numId="5" w16cid:durableId="1101031866">
    <w:abstractNumId w:val="17"/>
  </w:num>
  <w:num w:numId="6" w16cid:durableId="4027966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2319793">
    <w:abstractNumId w:val="12"/>
  </w:num>
  <w:num w:numId="8" w16cid:durableId="264534225">
    <w:abstractNumId w:val="16"/>
  </w:num>
  <w:num w:numId="9" w16cid:durableId="1078864200">
    <w:abstractNumId w:val="26"/>
  </w:num>
  <w:num w:numId="10" w16cid:durableId="1896164676">
    <w:abstractNumId w:val="20"/>
  </w:num>
  <w:num w:numId="11" w16cid:durableId="581960709">
    <w:abstractNumId w:val="27"/>
  </w:num>
  <w:num w:numId="12" w16cid:durableId="726346251">
    <w:abstractNumId w:val="6"/>
  </w:num>
  <w:num w:numId="13" w16cid:durableId="931863435">
    <w:abstractNumId w:val="25"/>
  </w:num>
  <w:num w:numId="14" w16cid:durableId="1569071395">
    <w:abstractNumId w:val="19"/>
  </w:num>
  <w:num w:numId="15" w16cid:durableId="2074351415">
    <w:abstractNumId w:val="30"/>
  </w:num>
  <w:num w:numId="16" w16cid:durableId="1946955615">
    <w:abstractNumId w:val="28"/>
  </w:num>
  <w:num w:numId="17" w16cid:durableId="569267046">
    <w:abstractNumId w:val="13"/>
  </w:num>
  <w:num w:numId="18" w16cid:durableId="223219489">
    <w:abstractNumId w:val="4"/>
  </w:num>
  <w:num w:numId="19" w16cid:durableId="1863545667">
    <w:abstractNumId w:val="7"/>
  </w:num>
  <w:num w:numId="20" w16cid:durableId="1515145115">
    <w:abstractNumId w:val="14"/>
  </w:num>
  <w:num w:numId="21" w16cid:durableId="234750055">
    <w:abstractNumId w:val="11"/>
  </w:num>
  <w:num w:numId="22" w16cid:durableId="169565928">
    <w:abstractNumId w:val="8"/>
  </w:num>
  <w:num w:numId="23" w16cid:durableId="841166062">
    <w:abstractNumId w:val="22"/>
  </w:num>
  <w:num w:numId="24" w16cid:durableId="1331717184">
    <w:abstractNumId w:val="10"/>
  </w:num>
  <w:num w:numId="25" w16cid:durableId="1791507212">
    <w:abstractNumId w:val="31"/>
  </w:num>
  <w:num w:numId="26" w16cid:durableId="1999068341">
    <w:abstractNumId w:val="18"/>
  </w:num>
  <w:num w:numId="27" w16cid:durableId="87578667">
    <w:abstractNumId w:val="9"/>
  </w:num>
  <w:num w:numId="28" w16cid:durableId="954428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792729">
    <w:abstractNumId w:val="2"/>
  </w:num>
  <w:num w:numId="30" w16cid:durableId="1028724247">
    <w:abstractNumId w:val="21"/>
  </w:num>
  <w:num w:numId="31" w16cid:durableId="913204188">
    <w:abstractNumId w:val="0"/>
  </w:num>
  <w:num w:numId="32" w16cid:durableId="1277835366">
    <w:abstractNumId w:val="1"/>
  </w:num>
  <w:num w:numId="33" w16cid:durableId="347372817">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6C"/>
    <w:rsid w:val="0000237D"/>
    <w:rsid w:val="000033E8"/>
    <w:rsid w:val="000250E5"/>
    <w:rsid w:val="000468AE"/>
    <w:rsid w:val="00046D11"/>
    <w:rsid w:val="000529C6"/>
    <w:rsid w:val="000539D3"/>
    <w:rsid w:val="00062BE6"/>
    <w:rsid w:val="00066836"/>
    <w:rsid w:val="00080074"/>
    <w:rsid w:val="00095B24"/>
    <w:rsid w:val="00097EBF"/>
    <w:rsid w:val="000A224C"/>
    <w:rsid w:val="000B0DC2"/>
    <w:rsid w:val="000B1856"/>
    <w:rsid w:val="000B2ED5"/>
    <w:rsid w:val="000D2994"/>
    <w:rsid w:val="0011366F"/>
    <w:rsid w:val="0011721E"/>
    <w:rsid w:val="00131257"/>
    <w:rsid w:val="00136491"/>
    <w:rsid w:val="0014379D"/>
    <w:rsid w:val="001460CE"/>
    <w:rsid w:val="00155DCF"/>
    <w:rsid w:val="001618F5"/>
    <w:rsid w:val="001851AE"/>
    <w:rsid w:val="00192674"/>
    <w:rsid w:val="001B12A6"/>
    <w:rsid w:val="0021261B"/>
    <w:rsid w:val="0021454C"/>
    <w:rsid w:val="00225AAA"/>
    <w:rsid w:val="002329DB"/>
    <w:rsid w:val="002376A2"/>
    <w:rsid w:val="002541F8"/>
    <w:rsid w:val="0027454A"/>
    <w:rsid w:val="00283216"/>
    <w:rsid w:val="00297075"/>
    <w:rsid w:val="002A2ADA"/>
    <w:rsid w:val="002A2DDE"/>
    <w:rsid w:val="002A6E2B"/>
    <w:rsid w:val="002B5E6F"/>
    <w:rsid w:val="002C03C1"/>
    <w:rsid w:val="002C104B"/>
    <w:rsid w:val="002D395F"/>
    <w:rsid w:val="002E1957"/>
    <w:rsid w:val="002F36B1"/>
    <w:rsid w:val="003014F1"/>
    <w:rsid w:val="00301880"/>
    <w:rsid w:val="00305E6C"/>
    <w:rsid w:val="0032717E"/>
    <w:rsid w:val="0033131F"/>
    <w:rsid w:val="0034255D"/>
    <w:rsid w:val="00351CC1"/>
    <w:rsid w:val="003606F8"/>
    <w:rsid w:val="003620C8"/>
    <w:rsid w:val="00394613"/>
    <w:rsid w:val="00394C6D"/>
    <w:rsid w:val="003A6915"/>
    <w:rsid w:val="003A77EB"/>
    <w:rsid w:val="003C3675"/>
    <w:rsid w:val="003C5361"/>
    <w:rsid w:val="003D5C46"/>
    <w:rsid w:val="003D67D5"/>
    <w:rsid w:val="00402804"/>
    <w:rsid w:val="004117FC"/>
    <w:rsid w:val="0041483A"/>
    <w:rsid w:val="0043330F"/>
    <w:rsid w:val="00433BBD"/>
    <w:rsid w:val="004405FC"/>
    <w:rsid w:val="00443DC4"/>
    <w:rsid w:val="00450E83"/>
    <w:rsid w:val="00464E25"/>
    <w:rsid w:val="00467ADF"/>
    <w:rsid w:val="00467E05"/>
    <w:rsid w:val="0047241E"/>
    <w:rsid w:val="00484B65"/>
    <w:rsid w:val="004A7430"/>
    <w:rsid w:val="004B4D46"/>
    <w:rsid w:val="004C1405"/>
    <w:rsid w:val="004D37CB"/>
    <w:rsid w:val="004D5174"/>
    <w:rsid w:val="004E4891"/>
    <w:rsid w:val="005065C1"/>
    <w:rsid w:val="00511C50"/>
    <w:rsid w:val="00512E5E"/>
    <w:rsid w:val="00534BDB"/>
    <w:rsid w:val="0054655B"/>
    <w:rsid w:val="00554916"/>
    <w:rsid w:val="0056318E"/>
    <w:rsid w:val="00566344"/>
    <w:rsid w:val="0056798A"/>
    <w:rsid w:val="005714F7"/>
    <w:rsid w:val="00571B95"/>
    <w:rsid w:val="00581C6C"/>
    <w:rsid w:val="0059297C"/>
    <w:rsid w:val="0059492E"/>
    <w:rsid w:val="005A2C1A"/>
    <w:rsid w:val="005A6CAD"/>
    <w:rsid w:val="005B0616"/>
    <w:rsid w:val="005C318B"/>
    <w:rsid w:val="005C64F0"/>
    <w:rsid w:val="00601072"/>
    <w:rsid w:val="006021D4"/>
    <w:rsid w:val="0062650D"/>
    <w:rsid w:val="0062788C"/>
    <w:rsid w:val="00642C1C"/>
    <w:rsid w:val="0066651E"/>
    <w:rsid w:val="00672A81"/>
    <w:rsid w:val="00683C68"/>
    <w:rsid w:val="006946B6"/>
    <w:rsid w:val="006A0966"/>
    <w:rsid w:val="006B10DB"/>
    <w:rsid w:val="006C0F1E"/>
    <w:rsid w:val="00706AA8"/>
    <w:rsid w:val="0071078C"/>
    <w:rsid w:val="00723A34"/>
    <w:rsid w:val="00753B85"/>
    <w:rsid w:val="0075408C"/>
    <w:rsid w:val="00754D03"/>
    <w:rsid w:val="00763AD9"/>
    <w:rsid w:val="00765249"/>
    <w:rsid w:val="00784A1C"/>
    <w:rsid w:val="00785283"/>
    <w:rsid w:val="00787D97"/>
    <w:rsid w:val="007A2576"/>
    <w:rsid w:val="007A5FE6"/>
    <w:rsid w:val="007A7C01"/>
    <w:rsid w:val="007C4A51"/>
    <w:rsid w:val="007D50EF"/>
    <w:rsid w:val="007E2FCC"/>
    <w:rsid w:val="007E36A5"/>
    <w:rsid w:val="007E41C1"/>
    <w:rsid w:val="007F6738"/>
    <w:rsid w:val="008033EE"/>
    <w:rsid w:val="00804E38"/>
    <w:rsid w:val="00822F90"/>
    <w:rsid w:val="00844673"/>
    <w:rsid w:val="008568AE"/>
    <w:rsid w:val="0087398F"/>
    <w:rsid w:val="008A1556"/>
    <w:rsid w:val="009054D7"/>
    <w:rsid w:val="00905557"/>
    <w:rsid w:val="00906BDC"/>
    <w:rsid w:val="00907D27"/>
    <w:rsid w:val="00920412"/>
    <w:rsid w:val="00925C9F"/>
    <w:rsid w:val="00933980"/>
    <w:rsid w:val="00947B76"/>
    <w:rsid w:val="00954828"/>
    <w:rsid w:val="0096547B"/>
    <w:rsid w:val="009835D6"/>
    <w:rsid w:val="009901E0"/>
    <w:rsid w:val="009936B6"/>
    <w:rsid w:val="00995812"/>
    <w:rsid w:val="009A0C76"/>
    <w:rsid w:val="009A244F"/>
    <w:rsid w:val="009A3443"/>
    <w:rsid w:val="009C1DED"/>
    <w:rsid w:val="009C714C"/>
    <w:rsid w:val="009E0F91"/>
    <w:rsid w:val="009E755F"/>
    <w:rsid w:val="00A028B8"/>
    <w:rsid w:val="00A10EB7"/>
    <w:rsid w:val="00A23718"/>
    <w:rsid w:val="00A368A0"/>
    <w:rsid w:val="00A51D34"/>
    <w:rsid w:val="00A559FD"/>
    <w:rsid w:val="00AA1666"/>
    <w:rsid w:val="00AA5496"/>
    <w:rsid w:val="00AA5619"/>
    <w:rsid w:val="00AC053D"/>
    <w:rsid w:val="00B06AC5"/>
    <w:rsid w:val="00B07834"/>
    <w:rsid w:val="00B11A07"/>
    <w:rsid w:val="00B120D0"/>
    <w:rsid w:val="00B216FE"/>
    <w:rsid w:val="00B34CDD"/>
    <w:rsid w:val="00B5756D"/>
    <w:rsid w:val="00B74818"/>
    <w:rsid w:val="00B74C29"/>
    <w:rsid w:val="00B817BA"/>
    <w:rsid w:val="00B9283D"/>
    <w:rsid w:val="00B94A9F"/>
    <w:rsid w:val="00BB418C"/>
    <w:rsid w:val="00BC64D8"/>
    <w:rsid w:val="00BE6FF1"/>
    <w:rsid w:val="00BF2DF4"/>
    <w:rsid w:val="00C10439"/>
    <w:rsid w:val="00C10636"/>
    <w:rsid w:val="00C127E0"/>
    <w:rsid w:val="00C138C6"/>
    <w:rsid w:val="00C22824"/>
    <w:rsid w:val="00C34A20"/>
    <w:rsid w:val="00C36C41"/>
    <w:rsid w:val="00C70921"/>
    <w:rsid w:val="00C72BB4"/>
    <w:rsid w:val="00C733CD"/>
    <w:rsid w:val="00C749BE"/>
    <w:rsid w:val="00C765F6"/>
    <w:rsid w:val="00C77468"/>
    <w:rsid w:val="00C80FE4"/>
    <w:rsid w:val="00C948B4"/>
    <w:rsid w:val="00C95BD1"/>
    <w:rsid w:val="00C965B5"/>
    <w:rsid w:val="00CB1507"/>
    <w:rsid w:val="00CD1B88"/>
    <w:rsid w:val="00CD2C49"/>
    <w:rsid w:val="00CD3251"/>
    <w:rsid w:val="00CD7B40"/>
    <w:rsid w:val="00CE38B2"/>
    <w:rsid w:val="00D15214"/>
    <w:rsid w:val="00D16DFB"/>
    <w:rsid w:val="00D471E2"/>
    <w:rsid w:val="00D56867"/>
    <w:rsid w:val="00D631A5"/>
    <w:rsid w:val="00D639C9"/>
    <w:rsid w:val="00D64B9E"/>
    <w:rsid w:val="00D64C7B"/>
    <w:rsid w:val="00D734D2"/>
    <w:rsid w:val="00D7483C"/>
    <w:rsid w:val="00D77243"/>
    <w:rsid w:val="00D9495E"/>
    <w:rsid w:val="00D97D26"/>
    <w:rsid w:val="00DA4643"/>
    <w:rsid w:val="00DB5D66"/>
    <w:rsid w:val="00E04548"/>
    <w:rsid w:val="00E10C1C"/>
    <w:rsid w:val="00E27337"/>
    <w:rsid w:val="00E311D4"/>
    <w:rsid w:val="00E4025B"/>
    <w:rsid w:val="00E53D22"/>
    <w:rsid w:val="00E74A5B"/>
    <w:rsid w:val="00E81827"/>
    <w:rsid w:val="00E87256"/>
    <w:rsid w:val="00E96EBE"/>
    <w:rsid w:val="00EA22A3"/>
    <w:rsid w:val="00EB69E0"/>
    <w:rsid w:val="00EC176E"/>
    <w:rsid w:val="00EC4ED2"/>
    <w:rsid w:val="00EC799F"/>
    <w:rsid w:val="00EE340E"/>
    <w:rsid w:val="00EE5F26"/>
    <w:rsid w:val="00F03859"/>
    <w:rsid w:val="00F03CE7"/>
    <w:rsid w:val="00F130C8"/>
    <w:rsid w:val="00F1787D"/>
    <w:rsid w:val="00F25FC5"/>
    <w:rsid w:val="00F27074"/>
    <w:rsid w:val="00F33DAA"/>
    <w:rsid w:val="00F40D28"/>
    <w:rsid w:val="00F41A8B"/>
    <w:rsid w:val="00F63BCE"/>
    <w:rsid w:val="00F67812"/>
    <w:rsid w:val="00F800FB"/>
    <w:rsid w:val="00F81C68"/>
    <w:rsid w:val="00F83223"/>
    <w:rsid w:val="00FA5299"/>
    <w:rsid w:val="00FC1DC0"/>
    <w:rsid w:val="00FC2CF6"/>
    <w:rsid w:val="00FD1A97"/>
    <w:rsid w:val="00FD4E35"/>
    <w:rsid w:val="00FE3127"/>
    <w:rsid w:val="00FE36DA"/>
    <w:rsid w:val="00FE56AB"/>
    <w:rsid w:val="00FF073F"/>
    <w:rsid w:val="00FF6A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B3FD"/>
  <w15:chartTrackingRefBased/>
  <w15:docId w15:val="{11EAA03F-BFFE-40D6-B854-CAFADFC9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81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81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81C6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81C6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81C6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81C6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81C6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81C6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81C6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1C6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81C6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81C6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81C6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81C6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81C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81C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81C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81C6C"/>
    <w:rPr>
      <w:rFonts w:eastAsiaTheme="majorEastAsia" w:cstheme="majorBidi"/>
      <w:color w:val="272727" w:themeColor="text1" w:themeTint="D8"/>
    </w:rPr>
  </w:style>
  <w:style w:type="paragraph" w:styleId="Tytu">
    <w:name w:val="Title"/>
    <w:basedOn w:val="Normalny"/>
    <w:next w:val="Normalny"/>
    <w:link w:val="TytuZnak"/>
    <w:uiPriority w:val="10"/>
    <w:qFormat/>
    <w:rsid w:val="00581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81C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81C6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81C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81C6C"/>
    <w:pPr>
      <w:spacing w:before="160"/>
      <w:jc w:val="center"/>
    </w:pPr>
    <w:rPr>
      <w:i/>
      <w:iCs/>
      <w:color w:val="404040" w:themeColor="text1" w:themeTint="BF"/>
    </w:rPr>
  </w:style>
  <w:style w:type="character" w:customStyle="1" w:styleId="CytatZnak">
    <w:name w:val="Cytat Znak"/>
    <w:basedOn w:val="Domylnaczcionkaakapitu"/>
    <w:link w:val="Cytat"/>
    <w:uiPriority w:val="29"/>
    <w:rsid w:val="00581C6C"/>
    <w:rPr>
      <w:i/>
      <w:iCs/>
      <w:color w:val="404040" w:themeColor="text1" w:themeTint="BF"/>
    </w:rPr>
  </w:style>
  <w:style w:type="paragraph" w:styleId="Akapitzlist">
    <w:name w:val="List Paragraph"/>
    <w:basedOn w:val="Normalny"/>
    <w:uiPriority w:val="34"/>
    <w:qFormat/>
    <w:rsid w:val="00581C6C"/>
    <w:pPr>
      <w:ind w:left="720"/>
      <w:contextualSpacing/>
    </w:pPr>
  </w:style>
  <w:style w:type="character" w:styleId="Wyrnienieintensywne">
    <w:name w:val="Intense Emphasis"/>
    <w:basedOn w:val="Domylnaczcionkaakapitu"/>
    <w:uiPriority w:val="21"/>
    <w:qFormat/>
    <w:rsid w:val="00581C6C"/>
    <w:rPr>
      <w:i/>
      <w:iCs/>
      <w:color w:val="2F5496" w:themeColor="accent1" w:themeShade="BF"/>
    </w:rPr>
  </w:style>
  <w:style w:type="paragraph" w:styleId="Cytatintensywny">
    <w:name w:val="Intense Quote"/>
    <w:basedOn w:val="Normalny"/>
    <w:next w:val="Normalny"/>
    <w:link w:val="CytatintensywnyZnak"/>
    <w:uiPriority w:val="30"/>
    <w:qFormat/>
    <w:rsid w:val="00581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81C6C"/>
    <w:rPr>
      <w:i/>
      <w:iCs/>
      <w:color w:val="2F5496" w:themeColor="accent1" w:themeShade="BF"/>
    </w:rPr>
  </w:style>
  <w:style w:type="character" w:styleId="Odwoanieintensywne">
    <w:name w:val="Intense Reference"/>
    <w:basedOn w:val="Domylnaczcionkaakapitu"/>
    <w:uiPriority w:val="32"/>
    <w:qFormat/>
    <w:rsid w:val="00581C6C"/>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785283"/>
    <w:rPr>
      <w:sz w:val="16"/>
      <w:szCs w:val="16"/>
    </w:rPr>
  </w:style>
  <w:style w:type="paragraph" w:styleId="Tekstkomentarza">
    <w:name w:val="annotation text"/>
    <w:basedOn w:val="Normalny"/>
    <w:link w:val="TekstkomentarzaZnak"/>
    <w:uiPriority w:val="99"/>
    <w:semiHidden/>
    <w:unhideWhenUsed/>
    <w:rsid w:val="007852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5283"/>
    <w:rPr>
      <w:sz w:val="20"/>
      <w:szCs w:val="20"/>
    </w:rPr>
  </w:style>
  <w:style w:type="paragraph" w:styleId="Tematkomentarza">
    <w:name w:val="annotation subject"/>
    <w:basedOn w:val="Tekstkomentarza"/>
    <w:next w:val="Tekstkomentarza"/>
    <w:link w:val="TematkomentarzaZnak"/>
    <w:uiPriority w:val="99"/>
    <w:semiHidden/>
    <w:unhideWhenUsed/>
    <w:rsid w:val="00785283"/>
    <w:rPr>
      <w:b/>
      <w:bCs/>
    </w:rPr>
  </w:style>
  <w:style w:type="character" w:customStyle="1" w:styleId="TematkomentarzaZnak">
    <w:name w:val="Temat komentarza Znak"/>
    <w:basedOn w:val="TekstkomentarzaZnak"/>
    <w:link w:val="Tematkomentarza"/>
    <w:uiPriority w:val="99"/>
    <w:semiHidden/>
    <w:rsid w:val="00785283"/>
    <w:rPr>
      <w:b/>
      <w:bCs/>
      <w:sz w:val="20"/>
      <w:szCs w:val="20"/>
    </w:rPr>
  </w:style>
  <w:style w:type="paragraph" w:styleId="Tekstprzypisudolnego">
    <w:name w:val="footnote text"/>
    <w:basedOn w:val="Normalny"/>
    <w:link w:val="TekstprzypisudolnegoZnak"/>
    <w:uiPriority w:val="99"/>
    <w:semiHidden/>
    <w:unhideWhenUsed/>
    <w:rsid w:val="00FD1A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D1A97"/>
    <w:rPr>
      <w:sz w:val="20"/>
      <w:szCs w:val="20"/>
    </w:rPr>
  </w:style>
  <w:style w:type="character" w:styleId="Odwoanieprzypisudolnego">
    <w:name w:val="footnote reference"/>
    <w:basedOn w:val="Domylnaczcionkaakapitu"/>
    <w:uiPriority w:val="99"/>
    <w:semiHidden/>
    <w:unhideWhenUsed/>
    <w:rsid w:val="00FD1A97"/>
    <w:rPr>
      <w:vertAlign w:val="superscript"/>
    </w:rPr>
  </w:style>
  <w:style w:type="paragraph" w:styleId="Nagwek">
    <w:name w:val="header"/>
    <w:basedOn w:val="Normalny"/>
    <w:link w:val="NagwekZnak"/>
    <w:uiPriority w:val="99"/>
    <w:unhideWhenUsed/>
    <w:rsid w:val="003D67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7D5"/>
  </w:style>
  <w:style w:type="paragraph" w:styleId="Stopka">
    <w:name w:val="footer"/>
    <w:basedOn w:val="Normalny"/>
    <w:link w:val="StopkaZnak"/>
    <w:uiPriority w:val="99"/>
    <w:unhideWhenUsed/>
    <w:rsid w:val="003D67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D59C6-36D8-4B6B-935D-4980FF28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19</Pages>
  <Words>6745</Words>
  <Characters>40473</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Kaczmarek</dc:creator>
  <cp:keywords/>
  <dc:description/>
  <cp:lastModifiedBy>Małgorzata Frontczak</cp:lastModifiedBy>
  <cp:revision>18</cp:revision>
  <cp:lastPrinted>2025-10-01T10:51:00Z</cp:lastPrinted>
  <dcterms:created xsi:type="dcterms:W3CDTF">2026-02-03T14:27:00Z</dcterms:created>
  <dcterms:modified xsi:type="dcterms:W3CDTF">2026-02-20T08:47:00Z</dcterms:modified>
</cp:coreProperties>
</file>