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:rsidR="0002490A" w:rsidRDefault="0002490A" w:rsidP="0002490A">
      <w:pPr>
        <w:pStyle w:val="OZNRODZAKTUtznustawalubrozporzdzenieiorganwydajcy"/>
      </w:pPr>
    </w:p>
    <w:p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7A38DA" w:rsidRPr="007A38DA" w:rsidRDefault="007A38DA" w:rsidP="007A38D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color w:val="000000"/>
          <w:szCs w:val="24"/>
        </w:rPr>
      </w:pPr>
      <w:r>
        <w:rPr>
          <w:rFonts w:eastAsia="Arial" w:cs="Times New Roman"/>
          <w:b/>
          <w:color w:val="000000"/>
          <w:szCs w:val="24"/>
        </w:rPr>
        <w:t>WÓJT GMINY KIEŁCZYGŁÓW</w:t>
      </w:r>
    </w:p>
    <w:p w:rsidR="007A38DA" w:rsidRPr="007A38DA" w:rsidRDefault="007A38DA" w:rsidP="007A38D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color w:val="000000"/>
          <w:szCs w:val="24"/>
        </w:rPr>
      </w:pPr>
      <w:r>
        <w:rPr>
          <w:rFonts w:eastAsia="Arial" w:cs="Times New Roman"/>
          <w:b/>
          <w:color w:val="000000"/>
          <w:szCs w:val="24"/>
        </w:rPr>
        <w:t>UL. TYSIĄCLECIA 25</w:t>
      </w:r>
    </w:p>
    <w:p w:rsidR="007A38DA" w:rsidRPr="007A38DA" w:rsidRDefault="007A38DA" w:rsidP="007A38D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color w:val="000000"/>
          <w:szCs w:val="24"/>
        </w:rPr>
      </w:pPr>
      <w:r>
        <w:rPr>
          <w:rFonts w:eastAsia="Arial" w:cs="Times New Roman"/>
          <w:b/>
          <w:color w:val="000000"/>
          <w:szCs w:val="24"/>
        </w:rPr>
        <w:t>98-358 KIEŁCZYGŁÓW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0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br w:type="page"/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:rsidTr="00B522B1">
        <w:trPr>
          <w:trHeight w:val="257"/>
        </w:trPr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:rsidR="001607FE" w:rsidRDefault="001607FE" w:rsidP="001607FE">
      <w:pPr>
        <w:rPr>
          <w:rFonts w:ascii="Arial" w:hAnsi="Arial"/>
          <w:sz w:val="18"/>
          <w:szCs w:val="18"/>
        </w:rPr>
      </w:pPr>
    </w:p>
    <w:p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27185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27185A">
        <w:rPr>
          <w:rFonts w:eastAsia="Arial" w:cs="Times New Roman"/>
          <w:noProof/>
          <w:color w:val="000000"/>
          <w:sz w:val="18"/>
          <w:szCs w:val="22"/>
        </w:rPr>
        <w:pict>
          <v:shape id="_x0000_s1026" style="position:absolute;margin-left:111.75pt;margin-top:.85pt;width:15.9pt;height:17.2pt;z-index:25165260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 w:rsidRPr="0027185A">
        <w:rPr>
          <w:rFonts w:eastAsia="Arial" w:cs="Times New Roman"/>
          <w:noProof/>
          <w:color w:val="000000"/>
          <w:sz w:val="18"/>
          <w:szCs w:val="22"/>
        </w:rPr>
        <w:pict>
          <v:shape id="Shape 2640" o:spid="_x0000_s1027" style="position:absolute;margin-left:0;margin-top:-.05pt;width:15.95pt;height:17.25pt;z-index:251650560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="0002490A"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Default="0002490A" w:rsidP="0002490A">
      <w:pPr>
        <w:rPr>
          <w:rStyle w:val="IGindeksgrny"/>
        </w:rPr>
      </w:pPr>
    </w:p>
    <w:p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D0228D">
        <w:trPr>
          <w:trHeight w:val="287"/>
        </w:trPr>
        <w:tc>
          <w:tcPr>
            <w:tcW w:w="246" w:type="dxa"/>
          </w:tcPr>
          <w:p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/>
      </w:tblPr>
      <w:tblGrid>
        <w:gridCol w:w="246"/>
      </w:tblGrid>
      <w:tr w:rsidR="00434154" w:rsidRPr="0002490A" w:rsidTr="00434154">
        <w:trPr>
          <w:trHeight w:val="287"/>
        </w:trPr>
        <w:tc>
          <w:tcPr>
            <w:tcW w:w="246" w:type="dxa"/>
          </w:tcPr>
          <w:p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/>
      </w:tblPr>
      <w:tblGrid>
        <w:gridCol w:w="246"/>
      </w:tblGrid>
      <w:tr w:rsidR="0092024E" w:rsidRPr="0002490A" w:rsidTr="007E2B21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6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6"/>
    </w:p>
    <w:p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02490A" w:rsidRDefault="0002490A" w:rsidP="0002490A">
      <w:pPr>
        <w:rPr>
          <w:rStyle w:val="IGindeksgrny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7"/>
    <w:p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proofErr w:type="spellStart"/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>kt</w:t>
      </w:r>
      <w:proofErr w:type="spellEnd"/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wskazani w </w:t>
      </w:r>
      <w:proofErr w:type="spellStart"/>
      <w:r w:rsidRPr="0002490A">
        <w:rPr>
          <w:rFonts w:eastAsia="Arial" w:cs="Times New Roman"/>
          <w:color w:val="000000"/>
          <w:sz w:val="22"/>
          <w:szCs w:val="22"/>
        </w:rPr>
        <w:t>p</w:t>
      </w:r>
      <w:r w:rsidR="00437317">
        <w:rPr>
          <w:rFonts w:eastAsia="Arial" w:cs="Times New Roman"/>
          <w:color w:val="000000"/>
          <w:sz w:val="22"/>
          <w:szCs w:val="22"/>
        </w:rPr>
        <w:t>kt</w:t>
      </w:r>
      <w:proofErr w:type="spellEnd"/>
      <w:r w:rsidR="00437317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9B3AC9" w:rsidRPr="0002490A" w:rsidTr="009B3AC9">
        <w:trPr>
          <w:trHeight w:val="287"/>
        </w:trPr>
        <w:tc>
          <w:tcPr>
            <w:tcW w:w="246" w:type="dxa"/>
          </w:tcPr>
          <w:p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I w </w:t>
      </w:r>
      <w:proofErr w:type="spellStart"/>
      <w:r w:rsidR="0002490A" w:rsidRPr="0002490A">
        <w:rPr>
          <w:rFonts w:eastAsia="Arial" w:cs="Times New Roman"/>
          <w:color w:val="000000"/>
          <w:sz w:val="22"/>
          <w:szCs w:val="22"/>
        </w:rPr>
        <w:t>p</w:t>
      </w:r>
      <w:r w:rsidR="00B522B1">
        <w:rPr>
          <w:rFonts w:eastAsia="Arial" w:cs="Times New Roman"/>
          <w:color w:val="000000"/>
          <w:sz w:val="22"/>
          <w:szCs w:val="22"/>
        </w:rPr>
        <w:t>kt</w:t>
      </w:r>
      <w:proofErr w:type="spellEnd"/>
      <w:r w:rsidR="00B522B1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CF16D8" w:rsidRDefault="0002490A" w:rsidP="0002490A">
      <w:pPr>
        <w:rPr>
          <w:rStyle w:val="IGindeksgrny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/>
      </w:tblPr>
      <w:tblGrid>
        <w:gridCol w:w="239"/>
        <w:gridCol w:w="239"/>
        <w:gridCol w:w="239"/>
        <w:gridCol w:w="239"/>
        <w:gridCol w:w="239"/>
      </w:tblGrid>
      <w:tr w:rsidR="00015B79" w:rsidRPr="0002490A" w:rsidTr="00F70664">
        <w:trPr>
          <w:trHeight w:val="311"/>
        </w:trPr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015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9"/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1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4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7"/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</w:t>
      </w:r>
      <w:proofErr w:type="spellStart"/>
      <w:r w:rsidR="0002490A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1–3 i 5 oraz art. 212 ustawy z dnia 20 lipca 2018 r. – Prawo o szkolnictwie wyższym i nauce, a także – zgodnie z  art. 336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1, 2 i 8, art. 173a, art. 199 ust. 1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8"/>
    <w:p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bookmarkStart w:id="20" w:name="_GoBack"/>
      <w:bookmarkEnd w:id="20"/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="00444CEF">
        <w:rPr>
          <w:rStyle w:val="Ppogrubienie"/>
          <w:b w:val="0"/>
          <w:bCs/>
        </w:rPr>
        <w:t>)</w:t>
      </w:r>
    </w:p>
    <w:p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/>
      </w:tblPr>
      <w:tblGrid>
        <w:gridCol w:w="380"/>
        <w:gridCol w:w="381"/>
        <w:gridCol w:w="381"/>
        <w:gridCol w:w="381"/>
        <w:gridCol w:w="381"/>
      </w:tblGrid>
      <w:tr w:rsidR="000C42C7" w:rsidRPr="0002490A" w:rsidTr="000C42C7">
        <w:trPr>
          <w:trHeight w:val="410"/>
        </w:trPr>
        <w:tc>
          <w:tcPr>
            <w:tcW w:w="380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Cs w:val="22"/>
              </w:rPr>
              <w:t>:</w:t>
            </w: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:rsidTr="000E71B8">
        <w:trPr>
          <w:trHeight w:val="416"/>
        </w:trPr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064" w:rsidRDefault="00B67064" w:rsidP="0002490A">
      <w:pPr>
        <w:spacing w:line="240" w:lineRule="auto"/>
      </w:pPr>
      <w:r>
        <w:separator/>
      </w:r>
    </w:p>
  </w:endnote>
  <w:endnote w:type="continuationSeparator" w:id="0">
    <w:p w:rsidR="00B67064" w:rsidRDefault="00B67064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064" w:rsidRDefault="00B67064" w:rsidP="0002490A">
      <w:pPr>
        <w:spacing w:line="240" w:lineRule="auto"/>
      </w:pPr>
      <w:r>
        <w:separator/>
      </w:r>
    </w:p>
  </w:footnote>
  <w:footnote w:type="continuationSeparator" w:id="0">
    <w:p w:rsidR="00B67064" w:rsidRDefault="00B67064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27185A">
      <w:fldChar w:fldCharType="begin"/>
    </w:r>
    <w:r>
      <w:instrText xml:space="preserve"> PAGE  \* MERGEFORMAT </w:instrText>
    </w:r>
    <w:r w:rsidR="0027185A">
      <w:fldChar w:fldCharType="separate"/>
    </w:r>
    <w:r w:rsidR="007A38DA">
      <w:rPr>
        <w:noProof/>
      </w:rPr>
      <w:t>11</w:t>
    </w:r>
    <w:r w:rsidR="0027185A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185A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38DA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67064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430D-F21A-4E5C-B35C-2CC49A8A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3162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Marek</cp:lastModifiedBy>
  <cp:revision>2</cp:revision>
  <cp:lastPrinted>2022-01-03T12:37:00Z</cp:lastPrinted>
  <dcterms:created xsi:type="dcterms:W3CDTF">2022-01-31T08:29:00Z</dcterms:created>
  <dcterms:modified xsi:type="dcterms:W3CDTF">2022-01-31T08:29:00Z</dcterms:modified>
</cp:coreProperties>
</file>